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</w:t>
      </w:r>
      <w:r w:rsidR="0076413F">
        <w:rPr>
          <w:b/>
          <w:sz w:val="22"/>
        </w:rPr>
        <w:t xml:space="preserve">OZIVA ZA ORGANIZACIJU </w:t>
      </w:r>
      <w:r w:rsidR="00105BB9">
        <w:rPr>
          <w:b/>
          <w:sz w:val="22"/>
        </w:rPr>
        <w:t>MATURALNOG PUTOVANJA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A212C" w:rsidP="007641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91078B">
              <w:rPr>
                <w:b/>
                <w:sz w:val="18"/>
              </w:rPr>
              <w:t>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7C619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Ivana Kranjčeva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5DA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C03D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2.d, </w:t>
            </w:r>
            <w:r w:rsidR="0091078B" w:rsidRPr="0091078B">
              <w:rPr>
                <w:b/>
                <w:sz w:val="22"/>
                <w:szCs w:val="22"/>
              </w:rPr>
              <w:t xml:space="preserve">2.f, </w:t>
            </w:r>
            <w:r>
              <w:rPr>
                <w:b/>
                <w:sz w:val="22"/>
                <w:szCs w:val="22"/>
              </w:rPr>
              <w:t xml:space="preserve">2.g, </w:t>
            </w:r>
            <w:r w:rsidR="0091078B" w:rsidRPr="0091078B">
              <w:rPr>
                <w:b/>
                <w:sz w:val="22"/>
                <w:szCs w:val="22"/>
              </w:rPr>
              <w:t>3.a, 3.b i 3.c razredni odjeli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</w:t>
            </w:r>
            <w:r w:rsidR="0076413F">
              <w:rPr>
                <w:rFonts w:eastAsia="Calibri"/>
                <w:sz w:val="22"/>
                <w:szCs w:val="22"/>
              </w:rPr>
              <w:t>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6413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413F" w:rsidRDefault="0091078B" w:rsidP="0076413F">
            <w:r w:rsidRPr="0091078B">
              <w:t>Beč, Prag,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1078B" w:rsidRDefault="0091078B" w:rsidP="0091078B">
            <w:r>
              <w:t>1.7.</w:t>
            </w:r>
            <w:r w:rsidR="0076413F" w:rsidRPr="0091078B"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C03D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1078B">
              <w:rPr>
                <w:sz w:val="22"/>
                <w:szCs w:val="22"/>
              </w:rPr>
              <w:t>.7</w:t>
            </w:r>
            <w:r w:rsidR="0076413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530B0">
              <w:rPr>
                <w:rFonts w:eastAsia="Calibri"/>
                <w:sz w:val="22"/>
                <w:szCs w:val="22"/>
              </w:rPr>
              <w:t>1</w:t>
            </w:r>
            <w:r w:rsidR="0091078B">
              <w:rPr>
                <w:rFonts w:eastAsia="Calibri"/>
                <w:sz w:val="22"/>
                <w:szCs w:val="22"/>
              </w:rPr>
              <w:t>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16A1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D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C03D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Beč,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7C619C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1078B" w:rsidRDefault="0091078B" w:rsidP="00991B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91078B">
              <w:rPr>
                <w:rFonts w:ascii="Times New Roman" w:hAnsi="Times New Roman"/>
                <w:i/>
              </w:rPr>
              <w:t>4 noćenja u hotelu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CA00E8" w:rsidP="004C3220">
            <w:pPr>
              <w:rPr>
                <w:i/>
                <w:sz w:val="22"/>
                <w:szCs w:val="22"/>
              </w:rPr>
            </w:pPr>
            <w:r w:rsidRPr="0091078B">
              <w:t>3 polupansiona u Pragu</w:t>
            </w:r>
            <w:r>
              <w:t xml:space="preserve">, </w:t>
            </w:r>
            <w:r w:rsidRPr="0091078B">
              <w:t>1 polupansion u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F00FF" w:rsidP="004C3220">
            <w:pPr>
              <w:rPr>
                <w:i/>
                <w:sz w:val="22"/>
                <w:szCs w:val="22"/>
              </w:rPr>
            </w:pPr>
            <w:r w:rsidRPr="005F00FF">
              <w:rPr>
                <w:i/>
                <w:sz w:val="22"/>
                <w:szCs w:val="22"/>
              </w:rPr>
              <w:t xml:space="preserve">ručak u Pragu, </w:t>
            </w:r>
            <w:r w:rsidR="00F06F5F">
              <w:rPr>
                <w:i/>
                <w:sz w:val="22"/>
                <w:szCs w:val="22"/>
              </w:rPr>
              <w:t xml:space="preserve">ručak u Bratislavi, </w:t>
            </w:r>
            <w:r w:rsidRPr="005F00FF">
              <w:rPr>
                <w:i/>
                <w:sz w:val="22"/>
                <w:szCs w:val="22"/>
              </w:rPr>
              <w:t xml:space="preserve">ručak u </w:t>
            </w:r>
            <w:proofErr w:type="spellStart"/>
            <w:r w:rsidRPr="005F00FF">
              <w:rPr>
                <w:i/>
                <w:sz w:val="22"/>
                <w:szCs w:val="22"/>
              </w:rPr>
              <w:t>csardi</w:t>
            </w:r>
            <w:proofErr w:type="spellEnd"/>
            <w:r w:rsidRPr="005F00FF">
              <w:rPr>
                <w:i/>
                <w:sz w:val="22"/>
                <w:szCs w:val="22"/>
              </w:rPr>
              <w:t xml:space="preserve"> na </w:t>
            </w:r>
            <w:proofErr w:type="spellStart"/>
            <w:r w:rsidRPr="005F00FF">
              <w:rPr>
                <w:i/>
                <w:sz w:val="22"/>
                <w:szCs w:val="22"/>
              </w:rPr>
              <w:t>Balatonu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91078B" w:rsidP="007C61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 xml:space="preserve">vožnju brodom po </w:t>
            </w:r>
            <w:proofErr w:type="spellStart"/>
            <w:r w:rsidRPr="0091078B">
              <w:rPr>
                <w:rFonts w:ascii="Times New Roman" w:hAnsi="Times New Roman"/>
              </w:rPr>
              <w:t>Vltavi</w:t>
            </w:r>
            <w:proofErr w:type="spellEnd"/>
            <w:r w:rsidRPr="0091078B">
              <w:rPr>
                <w:rFonts w:ascii="Times New Roman" w:hAnsi="Times New Roman"/>
              </w:rPr>
              <w:t xml:space="preserve"> uz ručak, Labirint ogledala u Pragu, </w:t>
            </w:r>
            <w:proofErr w:type="spellStart"/>
            <w:r w:rsidRPr="0091078B">
              <w:rPr>
                <w:rFonts w:ascii="Times New Roman" w:hAnsi="Times New Roman"/>
              </w:rPr>
              <w:t>Rozhlednu</w:t>
            </w:r>
            <w:proofErr w:type="spellEnd"/>
            <w:r w:rsidRPr="0091078B">
              <w:rPr>
                <w:rFonts w:ascii="Times New Roman" w:hAnsi="Times New Roman"/>
              </w:rPr>
              <w:t xml:space="preserve">, </w:t>
            </w:r>
            <w:proofErr w:type="spellStart"/>
            <w:r w:rsidRPr="0091078B">
              <w:rPr>
                <w:rFonts w:ascii="Times New Roman" w:hAnsi="Times New Roman"/>
              </w:rPr>
              <w:t>Kafkin</w:t>
            </w:r>
            <w:proofErr w:type="spellEnd"/>
            <w:r w:rsidRPr="0091078B">
              <w:rPr>
                <w:rFonts w:ascii="Times New Roman" w:hAnsi="Times New Roman"/>
              </w:rPr>
              <w:t xml:space="preserve"> muzej</w:t>
            </w:r>
          </w:p>
        </w:tc>
      </w:tr>
      <w:tr w:rsidR="00A17B08" w:rsidRPr="003A2770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lokalni vodič u Pragu i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CA00E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C03D2">
              <w:rPr>
                <w:rFonts w:ascii="Times New Roman" w:hAnsi="Times New Roman"/>
              </w:rPr>
              <w:t>pomoć za dnevne troškove 5</w:t>
            </w:r>
            <w:r w:rsidRPr="0091078B">
              <w:rPr>
                <w:rFonts w:ascii="Times New Roman" w:hAnsi="Times New Roman"/>
              </w:rPr>
              <w:t xml:space="preserve"> voditelja putovanja (</w:t>
            </w:r>
            <w:proofErr w:type="spellStart"/>
            <w:r w:rsidRPr="0091078B">
              <w:rPr>
                <w:rFonts w:ascii="Times New Roman" w:hAnsi="Times New Roman"/>
              </w:rPr>
              <w:t>per</w:t>
            </w:r>
            <w:proofErr w:type="spellEnd"/>
            <w:r w:rsidRPr="0091078B">
              <w:rPr>
                <w:rFonts w:ascii="Times New Roman" w:hAnsi="Times New Roman"/>
              </w:rPr>
              <w:t xml:space="preserve"> </w:t>
            </w:r>
            <w:proofErr w:type="spellStart"/>
            <w:r w:rsidRPr="0091078B">
              <w:rPr>
                <w:rFonts w:ascii="Times New Roman" w:hAnsi="Times New Roman"/>
              </w:rPr>
              <w:t>diem</w:t>
            </w:r>
            <w:proofErr w:type="spellEnd"/>
            <w:r w:rsidRPr="0091078B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F975E6" w:rsidP="00991B06">
            <w:pPr>
              <w:rPr>
                <w:vertAlign w:val="superscript"/>
              </w:rPr>
            </w:pPr>
            <w:r>
              <w:rPr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97EEC" w:rsidP="00397EE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1078B">
              <w:rPr>
                <w:rFonts w:ascii="Times New Roman" w:hAnsi="Times New Roman"/>
              </w:rPr>
              <w:t>.1</w:t>
            </w:r>
            <w:r w:rsidR="007C619C">
              <w:rPr>
                <w:rFonts w:ascii="Times New Roman" w:hAnsi="Times New Roman"/>
              </w:rPr>
              <w:t>2</w:t>
            </w:r>
            <w:r w:rsidR="0091078B">
              <w:rPr>
                <w:rFonts w:ascii="Times New Roman" w:hAnsi="Times New Roman"/>
              </w:rPr>
              <w:t>.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83389" w:rsidRDefault="00AC03D2" w:rsidP="00397EEC">
            <w:r>
              <w:t>1</w:t>
            </w:r>
            <w:r w:rsidR="00397EEC">
              <w:t>4</w:t>
            </w:r>
            <w:r w:rsidR="007C619C">
              <w:t>. 1</w:t>
            </w:r>
            <w:r w:rsidR="0091078B">
              <w:t>. 201</w:t>
            </w:r>
            <w:r w:rsidR="00397EEC">
              <w:t>9</w:t>
            </w:r>
            <w:r w:rsidR="0091078B"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55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AC03D2">
              <w:rPr>
                <w:rFonts w:ascii="Times New Roman" w:hAnsi="Times New Roman"/>
              </w:rPr>
              <w:t>1</w:t>
            </w:r>
            <w:r w:rsidR="005F204B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AC03D2">
              <w:rPr>
                <w:rFonts w:ascii="Times New Roman" w:hAnsi="Times New Roman"/>
              </w:rPr>
              <w:t>,00</w:t>
            </w:r>
            <w:r w:rsidR="0091078B"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C55C0D" w:rsidRDefault="00C55C0D" w:rsidP="00C55C0D">
      <w:pPr>
        <w:rPr>
          <w:rFonts w:asciiTheme="minorHAnsi" w:hAnsiTheme="minorHAnsi" w:cstheme="minorHAnsi"/>
          <w:color w:val="000000" w:themeColor="text1"/>
          <w:sz w:val="22"/>
        </w:rPr>
      </w:pP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Prije potpisivanja ugovora za ponudu odabrani davatelj usluga dužan je dostaviti ili dati školi na uvid: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Mjesec dana prije realizacije ugovora odabrani davatelj usluga dužan je dostaviti ili dati školi na uvid:</w:t>
      </w:r>
    </w:p>
    <w:p w:rsidR="00C55C0D" w:rsidRPr="00C55C0D" w:rsidRDefault="00C55C0D" w:rsidP="00C55C0D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C55C0D">
        <w:rPr>
          <w:rFonts w:ascii="Times New Roman" w:hAnsi="Times New Roman"/>
          <w:color w:val="000000" w:themeColor="text1"/>
          <w:szCs w:val="24"/>
        </w:rPr>
        <w:t>dokaz o osiguranju jamčevine (za višednevnu ekskurziju ili višednevnu terensku nastavu).</w:t>
      </w:r>
    </w:p>
    <w:p w:rsidR="00C55C0D" w:rsidRPr="00C55C0D" w:rsidRDefault="00C55C0D" w:rsidP="00C55C0D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C55C0D">
        <w:rPr>
          <w:rFonts w:ascii="Times New Roman" w:hAnsi="Times New Roman"/>
          <w:color w:val="000000" w:themeColor="text1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i/>
          <w:color w:val="000000" w:themeColor="text1"/>
          <w:sz w:val="22"/>
          <w:szCs w:val="22"/>
        </w:rPr>
        <w:t>Napomena</w:t>
      </w:r>
      <w:r w:rsidRPr="00C55C0D">
        <w:rPr>
          <w:color w:val="000000" w:themeColor="text1"/>
          <w:sz w:val="22"/>
          <w:szCs w:val="22"/>
        </w:rPr>
        <w:t>: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Pristigle ponude trebaju sadržavati i u cijenu uključivati:</w:t>
      </w:r>
    </w:p>
    <w:p w:rsidR="00C55C0D" w:rsidRPr="00C55C0D" w:rsidRDefault="00C55C0D" w:rsidP="00C55C0D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prijevoz sudionika isključivo prijevoznim sredstvima koja udovoljavaju propisima</w:t>
      </w:r>
    </w:p>
    <w:p w:rsidR="00C55C0D" w:rsidRPr="00C55C0D" w:rsidRDefault="00C55C0D" w:rsidP="00C55C0D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 xml:space="preserve">osiguranje odgovornosti i jamčevine 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Ponude trebaju biti :</w:t>
      </w:r>
    </w:p>
    <w:p w:rsidR="00C55C0D" w:rsidRPr="00C55C0D" w:rsidRDefault="00C55C0D" w:rsidP="00C55C0D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u skladu s propisima vezanim uz turističku djelatnost ili sukladno posebnim propisima</w:t>
      </w:r>
    </w:p>
    <w:p w:rsidR="00C55C0D" w:rsidRPr="00C55C0D" w:rsidRDefault="00C55C0D" w:rsidP="00C55C0D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razrađene po traženim točkama i s iskazanom ukupnom cijenom po učeniku.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točke e) </w:t>
      </w:r>
      <w:r w:rsidRPr="00C55C0D">
        <w:rPr>
          <w:color w:val="000000" w:themeColor="text1"/>
          <w:sz w:val="22"/>
          <w:szCs w:val="22"/>
        </w:rPr>
        <w:lastRenderedPageBreak/>
        <w:t>obrasca. U slučaju da isti iziskuje povećanje troškova po učeniku, potencijalni davatelj ih je dužan obrazložiti, uz navođenje cijena po učeniku pojedinačno za svaki dodatni sadržaj.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Za svaku traženu stavku putnog osiguranja pod brojem 11. od točke a) do točke e) potrebno je navesti osiguranu svotu po učeniku.</w:t>
      </w:r>
    </w:p>
    <w:p w:rsidR="00D66082" w:rsidRPr="00C55C0D" w:rsidRDefault="00D66082" w:rsidP="00C55C0D">
      <w:pPr>
        <w:rPr>
          <w:color w:val="000000" w:themeColor="text1"/>
          <w:sz w:val="22"/>
          <w:szCs w:val="22"/>
        </w:rPr>
      </w:pPr>
    </w:p>
    <w:sectPr w:rsidR="00D66082" w:rsidRPr="00C55C0D" w:rsidSect="00C1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13" w:rsidRDefault="00FE4813" w:rsidP="00D66082">
      <w:r>
        <w:separator/>
      </w:r>
    </w:p>
  </w:endnote>
  <w:endnote w:type="continuationSeparator" w:id="0">
    <w:p w:rsidR="00FE4813" w:rsidRDefault="00FE4813" w:rsidP="00D6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13" w:rsidRDefault="00FE4813" w:rsidP="00D66082">
      <w:r>
        <w:separator/>
      </w:r>
    </w:p>
  </w:footnote>
  <w:footnote w:type="continuationSeparator" w:id="0">
    <w:p w:rsidR="00FE4813" w:rsidRDefault="00FE4813" w:rsidP="00D6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7D9"/>
    <w:multiLevelType w:val="hybridMultilevel"/>
    <w:tmpl w:val="148EF0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6A00"/>
    <w:multiLevelType w:val="hybridMultilevel"/>
    <w:tmpl w:val="817A9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7DD1"/>
    <w:multiLevelType w:val="hybridMultilevel"/>
    <w:tmpl w:val="1CBA5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62561"/>
    <w:multiLevelType w:val="hybridMultilevel"/>
    <w:tmpl w:val="62D27F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7DA3F45"/>
    <w:multiLevelType w:val="hybridMultilevel"/>
    <w:tmpl w:val="277C1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476C0"/>
    <w:rsid w:val="00100486"/>
    <w:rsid w:val="00105BB9"/>
    <w:rsid w:val="00194D01"/>
    <w:rsid w:val="001F6A86"/>
    <w:rsid w:val="00397EEC"/>
    <w:rsid w:val="004530B0"/>
    <w:rsid w:val="004620F3"/>
    <w:rsid w:val="00496F56"/>
    <w:rsid w:val="004E1F91"/>
    <w:rsid w:val="004F2B60"/>
    <w:rsid w:val="00511DA0"/>
    <w:rsid w:val="005F00FF"/>
    <w:rsid w:val="005F204B"/>
    <w:rsid w:val="006E4D87"/>
    <w:rsid w:val="00733071"/>
    <w:rsid w:val="007551C9"/>
    <w:rsid w:val="0076413F"/>
    <w:rsid w:val="007C619C"/>
    <w:rsid w:val="00811A18"/>
    <w:rsid w:val="008B612B"/>
    <w:rsid w:val="0091078B"/>
    <w:rsid w:val="00985596"/>
    <w:rsid w:val="00991B06"/>
    <w:rsid w:val="009E58AB"/>
    <w:rsid w:val="00A17B08"/>
    <w:rsid w:val="00A83389"/>
    <w:rsid w:val="00AA212C"/>
    <w:rsid w:val="00AC03D2"/>
    <w:rsid w:val="00B10854"/>
    <w:rsid w:val="00B473F9"/>
    <w:rsid w:val="00C10FBA"/>
    <w:rsid w:val="00C55C0D"/>
    <w:rsid w:val="00CA00E8"/>
    <w:rsid w:val="00CD4729"/>
    <w:rsid w:val="00CF2985"/>
    <w:rsid w:val="00D32921"/>
    <w:rsid w:val="00D66082"/>
    <w:rsid w:val="00DC2804"/>
    <w:rsid w:val="00DC404A"/>
    <w:rsid w:val="00E47843"/>
    <w:rsid w:val="00E73B7B"/>
    <w:rsid w:val="00E8049B"/>
    <w:rsid w:val="00F06F5F"/>
    <w:rsid w:val="00F16A18"/>
    <w:rsid w:val="00F35DA7"/>
    <w:rsid w:val="00F6737F"/>
    <w:rsid w:val="00F975E6"/>
    <w:rsid w:val="00FC709A"/>
    <w:rsid w:val="00FD2757"/>
    <w:rsid w:val="00FE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60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6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60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6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4F02-17FE-4DA5-8C4F-E37EA2BA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dcterms:created xsi:type="dcterms:W3CDTF">2018-12-07T13:41:00Z</dcterms:created>
  <dcterms:modified xsi:type="dcterms:W3CDTF">2018-12-11T11:34:00Z</dcterms:modified>
</cp:coreProperties>
</file>