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72137B" w:rsidRPr="00A923A0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4D27A4" w:rsidRDefault="004D27A4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 w:rsidR="00496CDC"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 w:rsidR="00496CDC"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</w:t>
      </w:r>
      <w:r w:rsidR="005B3726">
        <w:rPr>
          <w:rFonts w:eastAsia="Times New Roman" w:cs="Times New Roman"/>
          <w:b/>
          <w:color w:val="000000"/>
          <w:lang w:eastAsia="hr-HR"/>
        </w:rPr>
        <w:t>učeničke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mobilnosti</w:t>
      </w:r>
    </w:p>
    <w:p w:rsidR="005F600C" w:rsidRDefault="005F600C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u okviru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+ KA1 projekta „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Skills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IT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and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Mechatronics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Practical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Learning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“</w:t>
      </w:r>
    </w:p>
    <w:p w:rsidR="009A4349" w:rsidRPr="00D847DF" w:rsidRDefault="009A4349" w:rsidP="009A434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(broj projekta: </w:t>
      </w:r>
      <w:r w:rsidRPr="001648A1">
        <w:rPr>
          <w:rFonts w:eastAsia="Times New Roman" w:cs="Times New Roman"/>
          <w:b/>
          <w:color w:val="000000"/>
          <w:lang w:eastAsia="hr-HR"/>
        </w:rPr>
        <w:t>2018-1-HR01-KA102-047105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4D27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</w:p>
    <w:p w:rsidR="004D27A4" w:rsidRP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Prijavljujem se za sudjelovanje na mobilnosti:</w:t>
      </w:r>
    </w:p>
    <w:p w:rsidR="00D847DF" w:rsidRDefault="00D847DF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847DF" w:rsidRPr="00A923A0" w:rsidRDefault="00D847DF" w:rsidP="00A923A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Vrijeme održavanja: </w:t>
      </w:r>
      <w:r w:rsidR="005B3726">
        <w:rPr>
          <w:rFonts w:eastAsia="Times New Roman" w:cs="Times New Roman"/>
          <w:b/>
          <w:color w:val="000000"/>
          <w:lang w:eastAsia="hr-HR"/>
        </w:rPr>
        <w:t>4. – 22. ožujka 2019</w:t>
      </w:r>
      <w:r w:rsidRPr="00A923A0">
        <w:rPr>
          <w:rFonts w:eastAsia="Times New Roman" w:cs="Times New Roman"/>
          <w:b/>
          <w:color w:val="000000"/>
          <w:lang w:eastAsia="hr-HR"/>
        </w:rPr>
        <w:t>.</w:t>
      </w:r>
    </w:p>
    <w:p w:rsidR="00941F4A" w:rsidRPr="00A923A0" w:rsidRDefault="00D847DF" w:rsidP="00A923A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Mjesto održavanja: </w:t>
      </w:r>
      <w:r w:rsidR="005B3726">
        <w:rPr>
          <w:rFonts w:eastAsia="Times New Roman" w:cs="Times New Roman"/>
          <w:color w:val="000000"/>
          <w:lang w:eastAsia="hr-HR"/>
        </w:rPr>
        <w:t>Velenje, Slovenija</w:t>
      </w:r>
    </w:p>
    <w:p w:rsidR="005B3726" w:rsidRDefault="005B3726" w:rsidP="00A67532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Ustanova primateljica</w:t>
      </w:r>
      <w:r w:rsidR="00D847DF" w:rsidRPr="00A923A0">
        <w:rPr>
          <w:rFonts w:eastAsia="Times New Roman" w:cs="Times New Roman"/>
          <w:color w:val="000000"/>
          <w:lang w:eastAsia="hr-HR"/>
        </w:rPr>
        <w:t xml:space="preserve">: </w:t>
      </w:r>
      <w:proofErr w:type="spellStart"/>
      <w:r>
        <w:rPr>
          <w:rFonts w:eastAsia="Times New Roman" w:cs="Times New Roman"/>
          <w:color w:val="000000"/>
          <w:lang w:eastAsia="hr-HR"/>
        </w:rPr>
        <w:t>Šolski</w:t>
      </w:r>
      <w:proofErr w:type="spellEnd"/>
      <w:r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color w:val="000000"/>
          <w:lang w:eastAsia="hr-HR"/>
        </w:rPr>
        <w:t>center</w:t>
      </w:r>
      <w:proofErr w:type="spellEnd"/>
      <w:r>
        <w:rPr>
          <w:rFonts w:eastAsia="Times New Roman" w:cs="Times New Roman"/>
          <w:color w:val="000000"/>
          <w:lang w:eastAsia="hr-HR"/>
        </w:rPr>
        <w:t>, Velenje</w:t>
      </w: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2902"/>
        <w:gridCol w:w="500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3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7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7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7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7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A67532">
        <w:trPr>
          <w:trHeight w:val="397"/>
        </w:trPr>
        <w:tc>
          <w:tcPr>
            <w:tcW w:w="3256" w:type="dxa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7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A67532">
        <w:trPr>
          <w:trHeight w:val="397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</w:tc>
        <w:tc>
          <w:tcPr>
            <w:tcW w:w="5804" w:type="dxa"/>
            <w:gridSpan w:val="7"/>
          </w:tcPr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  <w:bookmarkStart w:id="0" w:name="_GoBack"/>
            <w:bookmarkEnd w:id="0"/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A67532">
        <w:trPr>
          <w:trHeight w:val="397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5804" w:type="dxa"/>
            <w:gridSpan w:val="7"/>
          </w:tcPr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75012" w:rsidTr="00575012">
        <w:trPr>
          <w:trHeight w:val="397"/>
        </w:trPr>
        <w:tc>
          <w:tcPr>
            <w:tcW w:w="3256" w:type="dxa"/>
            <w:vAlign w:val="center"/>
          </w:tcPr>
          <w:p w:rsidR="00575012" w:rsidRDefault="0057501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Č</w:t>
            </w:r>
            <w:r w:rsidRPr="00F34299">
              <w:rPr>
                <w:rFonts w:eastAsia="Times New Roman" w:cs="Times New Roman"/>
                <w:b/>
                <w:color w:val="000000"/>
                <w:lang w:eastAsia="hr-HR"/>
              </w:rPr>
              <w:t>lan kućanstva koje je korisnik zajamčene minimalne naknade ili pomoći za uzdržavanje sukladno propisima kojim se uređuje područje socijalne skrbi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Pr="00575012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(zaokružiti)</w:t>
            </w:r>
          </w:p>
        </w:tc>
        <w:tc>
          <w:tcPr>
            <w:tcW w:w="2902" w:type="dxa"/>
            <w:vAlign w:val="center"/>
          </w:tcPr>
          <w:p w:rsidR="00575012" w:rsidRPr="00575012" w:rsidRDefault="00575012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  <w:r w:rsidRPr="00575012">
              <w:rPr>
                <w:rFonts w:eastAsia="Times New Roman" w:cs="Times New Roman"/>
                <w:color w:val="000000"/>
                <w:sz w:val="28"/>
                <w:lang w:eastAsia="hr-HR"/>
              </w:rPr>
              <w:t>DA</w:t>
            </w:r>
          </w:p>
        </w:tc>
        <w:tc>
          <w:tcPr>
            <w:tcW w:w="2902" w:type="dxa"/>
            <w:gridSpan w:val="6"/>
            <w:vAlign w:val="center"/>
          </w:tcPr>
          <w:p w:rsidR="00575012" w:rsidRPr="00575012" w:rsidRDefault="00575012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  <w:r w:rsidRPr="00575012">
              <w:rPr>
                <w:rFonts w:eastAsia="Times New Roman" w:cs="Times New Roman"/>
                <w:color w:val="000000"/>
                <w:sz w:val="28"/>
                <w:lang w:eastAsia="hr-HR"/>
              </w:rPr>
              <w:t>NE</w:t>
            </w: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A57919" w:rsidRDefault="00A57919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Pr="00935531" w:rsidRDefault="00575012" w:rsidP="00575012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potvrdu o korištenju </w:t>
      </w:r>
      <w:r w:rsidRPr="00575012">
        <w:rPr>
          <w:rFonts w:eastAsia="Times New Roman" w:cs="Times New Roman"/>
          <w:color w:val="000000"/>
          <w:lang w:eastAsia="hr-HR"/>
        </w:rPr>
        <w:t>zajamčene minimalne naknade ili pomoći za uzdržavanje sukladno propisima kojim se uređuje područje socijalne skrbi</w:t>
      </w:r>
      <w:r>
        <w:rPr>
          <w:rFonts w:eastAsia="Times New Roman" w:cs="Times New Roman"/>
          <w:color w:val="000000"/>
          <w:lang w:eastAsia="hr-HR"/>
        </w:rPr>
        <w:t xml:space="preserve"> (ako je primjenjivo)</w:t>
      </w:r>
    </w:p>
    <w:p w:rsidR="00A57919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F54F0D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dodatnim fazama odabira sudionika mobilnosti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u slučaju odabira za odlazak na mobilnost: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organizacijskim, pedagoško-kulturološkim, stručnim, informatičkim i jezičnim pripremama prije odlaska na mobilnost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>
        <w:rPr>
          <w:rFonts w:eastAsia="Times New Roman" w:cs="Times New Roman"/>
          <w:color w:val="000000"/>
          <w:lang w:eastAsia="hr-HR"/>
        </w:rPr>
        <w:t>, _____________ 2018.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FB5" w:rsidRDefault="007B5FB5" w:rsidP="0072137B">
      <w:pPr>
        <w:spacing w:after="0" w:line="240" w:lineRule="auto"/>
      </w:pPr>
      <w:r>
        <w:separator/>
      </w:r>
    </w:p>
  </w:endnote>
  <w:endnote w:type="continuationSeparator" w:id="0">
    <w:p w:rsidR="007B5FB5" w:rsidRDefault="007B5FB5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FB5" w:rsidRDefault="007B5FB5" w:rsidP="0072137B">
      <w:pPr>
        <w:spacing w:after="0" w:line="240" w:lineRule="auto"/>
      </w:pPr>
      <w:r>
        <w:separator/>
      </w:r>
    </w:p>
  </w:footnote>
  <w:footnote w:type="continuationSeparator" w:id="0">
    <w:p w:rsidR="007B5FB5" w:rsidRDefault="007B5FB5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10738B"/>
    <w:rsid w:val="00146C13"/>
    <w:rsid w:val="001742F2"/>
    <w:rsid w:val="001B6DE9"/>
    <w:rsid w:val="001D107A"/>
    <w:rsid w:val="00217FDD"/>
    <w:rsid w:val="00266251"/>
    <w:rsid w:val="00276778"/>
    <w:rsid w:val="002A6947"/>
    <w:rsid w:val="002D418F"/>
    <w:rsid w:val="003702B3"/>
    <w:rsid w:val="00396127"/>
    <w:rsid w:val="003B46C2"/>
    <w:rsid w:val="00405358"/>
    <w:rsid w:val="00435934"/>
    <w:rsid w:val="0046065B"/>
    <w:rsid w:val="004639B0"/>
    <w:rsid w:val="00496CDC"/>
    <w:rsid w:val="004D27A4"/>
    <w:rsid w:val="00502AFE"/>
    <w:rsid w:val="005371F2"/>
    <w:rsid w:val="00575012"/>
    <w:rsid w:val="005B3726"/>
    <w:rsid w:val="005D7BB0"/>
    <w:rsid w:val="005F600C"/>
    <w:rsid w:val="006404AA"/>
    <w:rsid w:val="00651055"/>
    <w:rsid w:val="0066067B"/>
    <w:rsid w:val="00667A91"/>
    <w:rsid w:val="006C0D0F"/>
    <w:rsid w:val="006F0A61"/>
    <w:rsid w:val="006F3CA3"/>
    <w:rsid w:val="0072137B"/>
    <w:rsid w:val="00721AB5"/>
    <w:rsid w:val="007276F7"/>
    <w:rsid w:val="007877FF"/>
    <w:rsid w:val="00793DBC"/>
    <w:rsid w:val="007B5FB5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67532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847DF"/>
    <w:rsid w:val="00E51216"/>
    <w:rsid w:val="00EB0640"/>
    <w:rsid w:val="00EB49B3"/>
    <w:rsid w:val="00F038B8"/>
    <w:rsid w:val="00F22C57"/>
    <w:rsid w:val="00F34299"/>
    <w:rsid w:val="00F54F0D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BEC4B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8D448-3B19-43D5-B5A8-1989EBCE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Pleadin</cp:lastModifiedBy>
  <cp:revision>35</cp:revision>
  <cp:lastPrinted>2016-05-20T08:41:00Z</cp:lastPrinted>
  <dcterms:created xsi:type="dcterms:W3CDTF">2018-04-06T04:39:00Z</dcterms:created>
  <dcterms:modified xsi:type="dcterms:W3CDTF">2018-09-17T19:32:00Z</dcterms:modified>
</cp:coreProperties>
</file>