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21" w:rsidRDefault="005B5221" w:rsidP="005B5221">
      <w:pPr>
        <w:pStyle w:val="Bezproreda"/>
        <w:rPr>
          <w:rFonts w:ascii="Calibri" w:hAnsi="Calibri"/>
          <w:b/>
          <w:sz w:val="24"/>
          <w:szCs w:val="24"/>
          <w:lang w:val="sr-Latn-RS"/>
        </w:rPr>
      </w:pPr>
      <w:r w:rsidRPr="005B5221">
        <w:rPr>
          <w:rFonts w:ascii="Calibri" w:hAnsi="Calibri"/>
          <w:b/>
          <w:sz w:val="24"/>
          <w:szCs w:val="24"/>
          <w:lang w:val="sr-Latn-RS"/>
        </w:rPr>
        <w:t>OPĆENITO O PROJEKTU:</w:t>
      </w:r>
    </w:p>
    <w:p w:rsidR="00170B93" w:rsidRPr="005B5221" w:rsidRDefault="00170B93" w:rsidP="005B5221">
      <w:pPr>
        <w:pStyle w:val="Bezproreda"/>
        <w:rPr>
          <w:rFonts w:ascii="Calibri" w:hAnsi="Calibri"/>
          <w:b/>
          <w:sz w:val="24"/>
          <w:szCs w:val="24"/>
          <w:lang w:val="sr-Latn-RS"/>
        </w:rPr>
      </w:pPr>
    </w:p>
    <w:p w:rsidR="005B5221" w:rsidRDefault="00170B93" w:rsidP="005B5221">
      <w:pPr>
        <w:pStyle w:val="Bezproreda"/>
        <w:rPr>
          <w:sz w:val="24"/>
          <w:szCs w:val="24"/>
        </w:rPr>
      </w:pPr>
      <w:r w:rsidRPr="00170B93">
        <w:rPr>
          <w:sz w:val="24"/>
          <w:szCs w:val="24"/>
        </w:rPr>
        <w:t>Projekt 'Poduzetnik za pet' odobren je u okviru natječaja 'Obrazovanje za poduzetništvo i obrt' koji se financira iz Europskog socijalnog fonda.</w:t>
      </w:r>
    </w:p>
    <w:p w:rsidR="00170B93" w:rsidRPr="00170B93" w:rsidRDefault="00170B93" w:rsidP="005B5221">
      <w:pPr>
        <w:pStyle w:val="Bezproreda"/>
        <w:rPr>
          <w:rFonts w:ascii="Calibri" w:hAnsi="Calibri"/>
          <w:b/>
          <w:sz w:val="24"/>
          <w:szCs w:val="24"/>
          <w:lang w:val="sr-Latn-RS"/>
        </w:rPr>
      </w:pPr>
    </w:p>
    <w:p w:rsidR="005B5221" w:rsidRPr="005B5221" w:rsidRDefault="005B5221" w:rsidP="005B5221">
      <w:pPr>
        <w:pStyle w:val="Bezproreda"/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  <w:lang w:val="sr-Latn-RS"/>
        </w:rPr>
        <w:t xml:space="preserve">PRIJAVITELJ: </w:t>
      </w:r>
      <w:proofErr w:type="spellStart"/>
      <w:r w:rsidRPr="005B5221">
        <w:rPr>
          <w:rFonts w:ascii="Calibri" w:hAnsi="Calibri"/>
          <w:sz w:val="24"/>
          <w:szCs w:val="24"/>
          <w:lang w:val="sr-Latn-RS"/>
        </w:rPr>
        <w:t>Strukovna</w:t>
      </w:r>
      <w:proofErr w:type="spellEnd"/>
      <w:r w:rsidRPr="005B5221">
        <w:rPr>
          <w:rFonts w:ascii="Calibri" w:hAnsi="Calibri"/>
          <w:sz w:val="24"/>
          <w:szCs w:val="24"/>
          <w:lang w:val="sr-Latn-RS"/>
        </w:rPr>
        <w:t xml:space="preserve"> škola </w:t>
      </w:r>
      <w:proofErr w:type="spellStart"/>
      <w:r w:rsidRPr="005B5221">
        <w:rPr>
          <w:rFonts w:ascii="Calibri" w:hAnsi="Calibri"/>
          <w:sz w:val="24"/>
          <w:szCs w:val="24"/>
          <w:lang w:val="sr-Latn-RS"/>
        </w:rPr>
        <w:t>Đurđevac</w:t>
      </w:r>
      <w:proofErr w:type="spellEnd"/>
    </w:p>
    <w:p w:rsidR="005B5221" w:rsidRPr="005B5221" w:rsidRDefault="005B5221" w:rsidP="005B5221">
      <w:pPr>
        <w:pStyle w:val="Bezproreda"/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  <w:lang w:val="sr-Latn-RS"/>
        </w:rPr>
        <w:t xml:space="preserve">PARTNERI: PORA – Razvojna agencija </w:t>
      </w:r>
      <w:proofErr w:type="spellStart"/>
      <w:r w:rsidRPr="005B5221">
        <w:rPr>
          <w:rFonts w:ascii="Calibri" w:hAnsi="Calibri"/>
          <w:sz w:val="24"/>
          <w:szCs w:val="24"/>
          <w:lang w:val="sr-Latn-RS"/>
        </w:rPr>
        <w:t>Podravine</w:t>
      </w:r>
      <w:proofErr w:type="spellEnd"/>
      <w:r w:rsidRPr="005B5221">
        <w:rPr>
          <w:rFonts w:ascii="Calibri" w:hAnsi="Calibri"/>
          <w:sz w:val="24"/>
          <w:szCs w:val="24"/>
          <w:lang w:val="sr-Latn-RS"/>
        </w:rPr>
        <w:t xml:space="preserve"> i Prigorja, Obrtnička komora </w:t>
      </w:r>
      <w:proofErr w:type="spellStart"/>
      <w:r w:rsidRPr="005B5221">
        <w:rPr>
          <w:rFonts w:ascii="Calibri" w:hAnsi="Calibri"/>
          <w:sz w:val="24"/>
          <w:szCs w:val="24"/>
          <w:lang w:val="sr-Latn-RS"/>
        </w:rPr>
        <w:t>Koprivničko</w:t>
      </w:r>
      <w:proofErr w:type="spellEnd"/>
      <w:r w:rsidRPr="005B5221">
        <w:rPr>
          <w:rFonts w:ascii="Calibri" w:hAnsi="Calibri"/>
          <w:sz w:val="24"/>
          <w:szCs w:val="24"/>
          <w:lang w:val="sr-Latn-RS"/>
        </w:rPr>
        <w:t xml:space="preserve"> – </w:t>
      </w:r>
      <w:proofErr w:type="spellStart"/>
      <w:r w:rsidRPr="005B5221">
        <w:rPr>
          <w:rFonts w:ascii="Calibri" w:hAnsi="Calibri"/>
          <w:sz w:val="24"/>
          <w:szCs w:val="24"/>
          <w:lang w:val="sr-Latn-RS"/>
        </w:rPr>
        <w:t>križevačke</w:t>
      </w:r>
      <w:proofErr w:type="spellEnd"/>
      <w:r w:rsidRPr="005B5221">
        <w:rPr>
          <w:rFonts w:ascii="Calibri" w:hAnsi="Calibri"/>
          <w:sz w:val="24"/>
          <w:szCs w:val="24"/>
          <w:lang w:val="sr-Latn-RS"/>
        </w:rPr>
        <w:t xml:space="preserve"> županije</w:t>
      </w:r>
    </w:p>
    <w:p w:rsidR="005B5221" w:rsidRPr="005B5221" w:rsidRDefault="005B5221" w:rsidP="005B5221">
      <w:pPr>
        <w:pStyle w:val="Bezproreda"/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  <w:lang w:val="sr-Latn-RS"/>
        </w:rPr>
        <w:t>PROVEDBA PROJEKTA: 12 mjeseci</w:t>
      </w:r>
    </w:p>
    <w:p w:rsidR="005B5221" w:rsidRPr="005B5221" w:rsidRDefault="005B5221" w:rsidP="005B5221">
      <w:pPr>
        <w:pStyle w:val="Bezproreda"/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  <w:lang w:val="sr-Latn-RS"/>
        </w:rPr>
        <w:t>VRIJEDNOST PROJEKTA: 288.087, 71 kuna</w:t>
      </w:r>
    </w:p>
    <w:p w:rsidR="005B5221" w:rsidRPr="005B5221" w:rsidRDefault="005B5221" w:rsidP="005B5221">
      <w:pPr>
        <w:pStyle w:val="Bezproreda"/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  <w:lang w:val="sr-Latn-RS"/>
        </w:rPr>
        <w:t>BESPOVRATNA SREDSTVA:  288.087, 71 kuna (100%)</w:t>
      </w:r>
    </w:p>
    <w:p w:rsidR="005B5221" w:rsidRPr="005B5221" w:rsidRDefault="005B5221" w:rsidP="005B5221">
      <w:pPr>
        <w:pStyle w:val="Bezproreda"/>
        <w:rPr>
          <w:rFonts w:ascii="Calibri" w:hAnsi="Calibri"/>
          <w:sz w:val="24"/>
          <w:szCs w:val="24"/>
        </w:rPr>
      </w:pPr>
    </w:p>
    <w:p w:rsidR="005B5221" w:rsidRPr="005B5221" w:rsidRDefault="005B5221" w:rsidP="005B5221">
      <w:pPr>
        <w:pStyle w:val="Bezproreda"/>
        <w:rPr>
          <w:rFonts w:ascii="Calibri" w:hAnsi="Calibri"/>
          <w:b/>
          <w:sz w:val="24"/>
          <w:szCs w:val="24"/>
        </w:rPr>
      </w:pPr>
      <w:r w:rsidRPr="005B5221">
        <w:rPr>
          <w:rFonts w:ascii="Calibri" w:hAnsi="Calibri"/>
          <w:b/>
          <w:sz w:val="24"/>
          <w:szCs w:val="24"/>
        </w:rPr>
        <w:t>CILJ PROJEKTA:</w:t>
      </w:r>
    </w:p>
    <w:p w:rsidR="005B5221" w:rsidRPr="005B5221" w:rsidRDefault="005B5221" w:rsidP="005B5221">
      <w:pPr>
        <w:pStyle w:val="Bezproreda"/>
        <w:rPr>
          <w:rFonts w:ascii="Calibri" w:hAnsi="Calibri"/>
          <w:b/>
          <w:sz w:val="24"/>
          <w:szCs w:val="24"/>
        </w:rPr>
      </w:pPr>
    </w:p>
    <w:p w:rsidR="005B5221" w:rsidRPr="005B5221" w:rsidRDefault="005B5221" w:rsidP="005B5221">
      <w:pPr>
        <w:pStyle w:val="Bezproreda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</w:rPr>
        <w:t>smanjenje nezaposlenosti mladih poticanjem razvoja poduzetničke kulture</w:t>
      </w:r>
    </w:p>
    <w:p w:rsidR="005B5221" w:rsidRPr="005B5221" w:rsidRDefault="005B5221" w:rsidP="005B5221">
      <w:pPr>
        <w:pStyle w:val="Bezproreda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</w:rPr>
        <w:t>razviti dodatne stručne kompetencije iz područja poduzetništva kako bi unaprijedili svoj položaj na tržištu rada</w:t>
      </w:r>
    </w:p>
    <w:p w:rsidR="005B5221" w:rsidRPr="005B5221" w:rsidRDefault="005B5221" w:rsidP="005B5221">
      <w:pPr>
        <w:pStyle w:val="Bezproreda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</w:rPr>
        <w:t>pokretanje školske zadruge</w:t>
      </w:r>
    </w:p>
    <w:p w:rsidR="005B5221" w:rsidRPr="005B5221" w:rsidRDefault="005B5221" w:rsidP="005B5221">
      <w:pPr>
        <w:pStyle w:val="Bezproreda"/>
        <w:rPr>
          <w:rFonts w:ascii="Calibri" w:hAnsi="Calibri"/>
          <w:sz w:val="24"/>
          <w:szCs w:val="24"/>
        </w:rPr>
      </w:pPr>
    </w:p>
    <w:p w:rsidR="005B5221" w:rsidRPr="005B5221" w:rsidRDefault="005B5221" w:rsidP="005B5221">
      <w:pPr>
        <w:pStyle w:val="Bezproreda"/>
        <w:rPr>
          <w:rFonts w:ascii="Calibri" w:hAnsi="Calibri"/>
          <w:b/>
          <w:sz w:val="24"/>
          <w:szCs w:val="24"/>
        </w:rPr>
      </w:pPr>
      <w:r w:rsidRPr="005B5221">
        <w:rPr>
          <w:rFonts w:ascii="Calibri" w:hAnsi="Calibri"/>
          <w:b/>
          <w:sz w:val="24"/>
          <w:szCs w:val="24"/>
        </w:rPr>
        <w:t>ELEMENTI PROJEKTA:</w:t>
      </w:r>
    </w:p>
    <w:p w:rsidR="005B5221" w:rsidRPr="005B5221" w:rsidRDefault="005B5221" w:rsidP="005B5221">
      <w:pPr>
        <w:pStyle w:val="Bezproreda"/>
        <w:rPr>
          <w:rFonts w:ascii="Calibri" w:hAnsi="Calibri"/>
          <w:sz w:val="24"/>
          <w:szCs w:val="24"/>
        </w:rPr>
      </w:pPr>
    </w:p>
    <w:p w:rsidR="005B5221" w:rsidRPr="005B5221" w:rsidRDefault="005B5221" w:rsidP="005B5221">
      <w:pPr>
        <w:pStyle w:val="Odlomakpopisa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5B5221">
        <w:rPr>
          <w:rFonts w:ascii="Calibri" w:eastAsiaTheme="minorEastAsia" w:hAnsi="Calibri"/>
          <w:b/>
          <w:color w:val="000000" w:themeColor="text1"/>
          <w:kern w:val="24"/>
          <w:sz w:val="24"/>
          <w:szCs w:val="24"/>
          <w:lang w:val="sr-Latn-RS" w:eastAsia="hr-HR"/>
        </w:rPr>
        <w:t>Analiza interesa među učenicima za osnivanje učeničke zadruge</w:t>
      </w:r>
    </w:p>
    <w:p w:rsidR="005B5221" w:rsidRPr="005B5221" w:rsidRDefault="005B5221" w:rsidP="005B5221">
      <w:pPr>
        <w:pStyle w:val="Odlomakpopisa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B5221">
        <w:rPr>
          <w:rFonts w:ascii="Calibri" w:eastAsiaTheme="minorEastAsia" w:hAnsi="Calibri"/>
          <w:color w:val="000000" w:themeColor="text1"/>
          <w:kern w:val="24"/>
          <w:sz w:val="24"/>
          <w:szCs w:val="24"/>
          <w:lang w:val="sr-Latn-RS" w:eastAsia="hr-HR"/>
        </w:rPr>
        <w:t>Minimalno 30 učenika</w:t>
      </w:r>
    </w:p>
    <w:p w:rsidR="005B5221" w:rsidRPr="005B5221" w:rsidRDefault="005B5221" w:rsidP="005B5221">
      <w:pPr>
        <w:pStyle w:val="Bezproreda"/>
        <w:ind w:left="720"/>
        <w:rPr>
          <w:rFonts w:ascii="Calibri" w:hAnsi="Calibri"/>
          <w:sz w:val="24"/>
          <w:szCs w:val="24"/>
        </w:rPr>
      </w:pPr>
    </w:p>
    <w:p w:rsidR="005B5221" w:rsidRPr="005B5221" w:rsidRDefault="005B5221" w:rsidP="005B5221">
      <w:pPr>
        <w:pStyle w:val="Bezproreda"/>
        <w:numPr>
          <w:ilvl w:val="0"/>
          <w:numId w:val="7"/>
        </w:numPr>
        <w:rPr>
          <w:rFonts w:ascii="Calibri" w:hAnsi="Calibri"/>
          <w:b/>
          <w:sz w:val="24"/>
          <w:szCs w:val="24"/>
        </w:rPr>
      </w:pPr>
      <w:r w:rsidRPr="005B5221">
        <w:rPr>
          <w:rFonts w:ascii="Calibri" w:hAnsi="Calibri"/>
          <w:b/>
          <w:sz w:val="24"/>
          <w:szCs w:val="24"/>
          <w:lang w:val="sr-Latn-RS"/>
        </w:rPr>
        <w:t xml:space="preserve">Održavanje </w:t>
      </w:r>
      <w:proofErr w:type="spellStart"/>
      <w:r w:rsidRPr="005B5221">
        <w:rPr>
          <w:rFonts w:ascii="Calibri" w:hAnsi="Calibri"/>
          <w:b/>
          <w:sz w:val="24"/>
          <w:szCs w:val="24"/>
          <w:lang w:val="sr-Latn-RS"/>
        </w:rPr>
        <w:t>motivirajućih</w:t>
      </w:r>
      <w:proofErr w:type="spellEnd"/>
      <w:r w:rsidRPr="005B5221">
        <w:rPr>
          <w:rFonts w:ascii="Calibri" w:hAnsi="Calibri"/>
          <w:b/>
          <w:sz w:val="24"/>
          <w:szCs w:val="24"/>
          <w:lang w:val="sr-Latn-RS"/>
        </w:rPr>
        <w:t xml:space="preserve"> radionica</w:t>
      </w:r>
    </w:p>
    <w:p w:rsidR="002067CC" w:rsidRDefault="007A36A8" w:rsidP="005B5221">
      <w:pPr>
        <w:pStyle w:val="Bezproreda"/>
        <w:numPr>
          <w:ilvl w:val="0"/>
          <w:numId w:val="11"/>
        </w:numPr>
        <w:rPr>
          <w:rFonts w:ascii="Calibri" w:hAnsi="Calibri"/>
          <w:sz w:val="24"/>
          <w:szCs w:val="24"/>
          <w:lang w:val="sr-Latn-RS"/>
        </w:rPr>
      </w:pPr>
      <w:r w:rsidRPr="005B5221">
        <w:rPr>
          <w:rFonts w:ascii="Calibri" w:hAnsi="Calibri"/>
          <w:sz w:val="24"/>
          <w:szCs w:val="24"/>
          <w:lang w:val="sr-Latn-RS"/>
        </w:rPr>
        <w:t>Šest tema s ciljem podizanja interesa i motivacije učenika za uključivanje u rad sekcije</w:t>
      </w:r>
    </w:p>
    <w:p w:rsidR="005B5221" w:rsidRPr="005B5221" w:rsidRDefault="005B5221" w:rsidP="005B5221">
      <w:pPr>
        <w:pStyle w:val="Bezproreda"/>
        <w:rPr>
          <w:rFonts w:ascii="Calibri" w:hAnsi="Calibri"/>
          <w:sz w:val="24"/>
          <w:szCs w:val="24"/>
        </w:rPr>
      </w:pPr>
    </w:p>
    <w:p w:rsidR="005B5221" w:rsidRPr="005B5221" w:rsidRDefault="005B5221" w:rsidP="005B5221">
      <w:pPr>
        <w:pStyle w:val="Bezproreda"/>
        <w:numPr>
          <w:ilvl w:val="0"/>
          <w:numId w:val="7"/>
        </w:numPr>
        <w:rPr>
          <w:rFonts w:ascii="Calibri" w:hAnsi="Calibri"/>
          <w:b/>
          <w:sz w:val="24"/>
          <w:szCs w:val="24"/>
        </w:rPr>
      </w:pPr>
      <w:r w:rsidRPr="005B5221">
        <w:rPr>
          <w:rFonts w:ascii="Calibri" w:hAnsi="Calibri"/>
          <w:b/>
          <w:sz w:val="24"/>
          <w:szCs w:val="24"/>
        </w:rPr>
        <w:t>Osnivanje i poslovanje učeničke zadruge</w:t>
      </w:r>
    </w:p>
    <w:p w:rsidR="005B5221" w:rsidRPr="005B5221" w:rsidRDefault="005B5221" w:rsidP="005B5221">
      <w:pPr>
        <w:pStyle w:val="Bezproreda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</w:rPr>
        <w:t xml:space="preserve">Start </w:t>
      </w:r>
      <w:proofErr w:type="spellStart"/>
      <w:r w:rsidRPr="005B5221">
        <w:rPr>
          <w:rFonts w:ascii="Calibri" w:hAnsi="Calibri"/>
          <w:sz w:val="24"/>
          <w:szCs w:val="24"/>
        </w:rPr>
        <w:t>up</w:t>
      </w:r>
      <w:proofErr w:type="spellEnd"/>
      <w:r w:rsidRPr="005B5221">
        <w:rPr>
          <w:rFonts w:ascii="Calibri" w:hAnsi="Calibri"/>
          <w:sz w:val="24"/>
          <w:szCs w:val="24"/>
        </w:rPr>
        <w:t xml:space="preserve"> radionica</w:t>
      </w:r>
    </w:p>
    <w:p w:rsidR="005B5221" w:rsidRPr="005B5221" w:rsidRDefault="005B5221" w:rsidP="005B5221">
      <w:pPr>
        <w:pStyle w:val="Bezproreda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</w:rPr>
        <w:t>Radionica o korištenju računala</w:t>
      </w:r>
    </w:p>
    <w:p w:rsidR="005B5221" w:rsidRPr="005B5221" w:rsidRDefault="005B5221" w:rsidP="005B5221">
      <w:pPr>
        <w:pStyle w:val="Bezproreda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</w:rPr>
        <w:t>Posjet poduzetniku</w:t>
      </w:r>
    </w:p>
    <w:p w:rsidR="005B5221" w:rsidRPr="005B5221" w:rsidRDefault="005B5221" w:rsidP="005B5221">
      <w:pPr>
        <w:pStyle w:val="Bezproreda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</w:rPr>
        <w:t>Posjet poduzetnika zadruzi</w:t>
      </w:r>
    </w:p>
    <w:p w:rsidR="005B5221" w:rsidRDefault="005B5221" w:rsidP="005B5221">
      <w:pPr>
        <w:pStyle w:val="Bezproreda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</w:rPr>
        <w:t>Tisak brošure o zadruzi i školskog lista</w:t>
      </w:r>
    </w:p>
    <w:p w:rsidR="005B5221" w:rsidRPr="005B5221" w:rsidRDefault="005B5221" w:rsidP="005B5221">
      <w:pPr>
        <w:pStyle w:val="Bezproreda"/>
        <w:ind w:left="720"/>
        <w:rPr>
          <w:rFonts w:ascii="Calibri" w:hAnsi="Calibri"/>
          <w:sz w:val="24"/>
          <w:szCs w:val="24"/>
        </w:rPr>
      </w:pPr>
    </w:p>
    <w:p w:rsidR="005B5221" w:rsidRPr="005B5221" w:rsidRDefault="005B5221" w:rsidP="005B5221">
      <w:pPr>
        <w:pStyle w:val="Odlomakpopisa"/>
        <w:numPr>
          <w:ilvl w:val="0"/>
          <w:numId w:val="7"/>
        </w:numPr>
        <w:rPr>
          <w:rFonts w:ascii="Calibri" w:hAnsi="Calibri"/>
          <w:b/>
          <w:sz w:val="24"/>
          <w:szCs w:val="24"/>
        </w:rPr>
      </w:pPr>
      <w:r w:rsidRPr="005B5221">
        <w:rPr>
          <w:rFonts w:ascii="Calibri" w:hAnsi="Calibri"/>
          <w:b/>
          <w:sz w:val="24"/>
          <w:szCs w:val="24"/>
          <w:lang w:val="sr-Latn-RS"/>
        </w:rPr>
        <w:t>Marketinške aktivnosti učeničke zadruge</w:t>
      </w:r>
    </w:p>
    <w:p w:rsidR="002067CC" w:rsidRPr="005B5221" w:rsidRDefault="007A36A8" w:rsidP="005B5221">
      <w:pPr>
        <w:pStyle w:val="Odlomakpopisa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  <w:lang w:val="sr-Latn-RS"/>
        </w:rPr>
        <w:t>Izlaganje na tri manifestacije</w:t>
      </w:r>
    </w:p>
    <w:p w:rsidR="002067CC" w:rsidRPr="005B5221" w:rsidRDefault="007A36A8" w:rsidP="005B5221">
      <w:pPr>
        <w:pStyle w:val="Odlomakpopisa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  <w:lang w:val="sr-Latn-RS"/>
        </w:rPr>
        <w:t>Dan otvorenih vrata SSDJ</w:t>
      </w:r>
    </w:p>
    <w:p w:rsidR="002067CC" w:rsidRPr="005B5221" w:rsidRDefault="007A36A8" w:rsidP="005B5221">
      <w:pPr>
        <w:pStyle w:val="Odlomakpopisa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  <w:lang w:val="sr-Latn-RS"/>
        </w:rPr>
        <w:t>Sajam učeničkih zadruga</w:t>
      </w:r>
    </w:p>
    <w:p w:rsidR="002067CC" w:rsidRPr="005B5221" w:rsidRDefault="007A36A8" w:rsidP="005B5221">
      <w:pPr>
        <w:pStyle w:val="Odlomakpopisa"/>
        <w:numPr>
          <w:ilvl w:val="0"/>
          <w:numId w:val="12"/>
        </w:numPr>
        <w:rPr>
          <w:rFonts w:ascii="Calibri" w:hAnsi="Calibri"/>
          <w:sz w:val="24"/>
          <w:szCs w:val="24"/>
        </w:rPr>
      </w:pPr>
      <w:proofErr w:type="spellStart"/>
      <w:r w:rsidRPr="005B5221">
        <w:rPr>
          <w:rFonts w:ascii="Calibri" w:hAnsi="Calibri"/>
          <w:sz w:val="24"/>
          <w:szCs w:val="24"/>
          <w:lang w:val="sr-Latn-RS"/>
        </w:rPr>
        <w:t>Posjet</w:t>
      </w:r>
      <w:proofErr w:type="spellEnd"/>
      <w:r w:rsidRPr="005B5221">
        <w:rPr>
          <w:rFonts w:ascii="Calibri" w:hAnsi="Calibri"/>
          <w:sz w:val="24"/>
          <w:szCs w:val="24"/>
          <w:lang w:val="sr-Latn-RS"/>
        </w:rPr>
        <w:t xml:space="preserve"> učeničkoj zadruzi</w:t>
      </w:r>
    </w:p>
    <w:p w:rsidR="005B5221" w:rsidRDefault="007A36A8" w:rsidP="005B5221">
      <w:pPr>
        <w:pStyle w:val="Odlomakpopisa"/>
        <w:numPr>
          <w:ilvl w:val="0"/>
          <w:numId w:val="12"/>
        </w:numPr>
        <w:rPr>
          <w:rFonts w:ascii="Calibri" w:hAnsi="Calibri"/>
          <w:sz w:val="24"/>
          <w:szCs w:val="24"/>
          <w:lang w:val="sr-Latn-RS"/>
        </w:rPr>
      </w:pPr>
      <w:r w:rsidRPr="005B5221">
        <w:rPr>
          <w:rFonts w:ascii="Calibri" w:hAnsi="Calibri"/>
          <w:sz w:val="24"/>
          <w:szCs w:val="24"/>
          <w:lang w:val="sr-Latn-RS"/>
        </w:rPr>
        <w:t>Božićni sajam u Budimpešti</w:t>
      </w:r>
    </w:p>
    <w:p w:rsidR="005B5221" w:rsidRPr="005B5221" w:rsidRDefault="005B5221" w:rsidP="005B5221">
      <w:pPr>
        <w:pStyle w:val="Odlomakpopisa"/>
        <w:rPr>
          <w:rFonts w:ascii="Calibri" w:hAnsi="Calibri"/>
          <w:sz w:val="24"/>
          <w:szCs w:val="24"/>
          <w:lang w:val="sr-Latn-RS"/>
        </w:rPr>
      </w:pPr>
    </w:p>
    <w:p w:rsidR="005B5221" w:rsidRPr="005B5221" w:rsidRDefault="005B5221" w:rsidP="005B5221">
      <w:pPr>
        <w:pStyle w:val="Odlomakpopisa"/>
        <w:numPr>
          <w:ilvl w:val="0"/>
          <w:numId w:val="7"/>
        </w:numPr>
        <w:rPr>
          <w:rFonts w:ascii="Calibri" w:hAnsi="Calibri"/>
          <w:b/>
          <w:sz w:val="24"/>
          <w:szCs w:val="24"/>
        </w:rPr>
      </w:pPr>
      <w:proofErr w:type="spellStart"/>
      <w:r w:rsidRPr="005B5221">
        <w:rPr>
          <w:rFonts w:ascii="Calibri" w:hAnsi="Calibri"/>
          <w:b/>
          <w:sz w:val="24"/>
          <w:szCs w:val="24"/>
          <w:lang w:val="sr-Latn-RS"/>
        </w:rPr>
        <w:t>Promidžba</w:t>
      </w:r>
      <w:proofErr w:type="spellEnd"/>
      <w:r w:rsidRPr="005B5221">
        <w:rPr>
          <w:rFonts w:ascii="Calibri" w:hAnsi="Calibri"/>
          <w:b/>
          <w:sz w:val="24"/>
          <w:szCs w:val="24"/>
          <w:lang w:val="sr-Latn-RS"/>
        </w:rPr>
        <w:t xml:space="preserve"> i vidljivost</w:t>
      </w:r>
    </w:p>
    <w:p w:rsidR="002067CC" w:rsidRPr="005B5221" w:rsidRDefault="007A36A8" w:rsidP="005B5221">
      <w:pPr>
        <w:pStyle w:val="Odlomakpopisa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  <w:lang w:val="sr-Latn-RS"/>
        </w:rPr>
        <w:t>500 letaka o projektu</w:t>
      </w:r>
    </w:p>
    <w:p w:rsidR="002067CC" w:rsidRPr="005B5221" w:rsidRDefault="007A36A8" w:rsidP="005B5221">
      <w:pPr>
        <w:pStyle w:val="Odlomakpopisa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  <w:lang w:val="sr-Latn-RS"/>
        </w:rPr>
        <w:t xml:space="preserve">3 </w:t>
      </w:r>
      <w:proofErr w:type="spellStart"/>
      <w:r w:rsidRPr="005B5221">
        <w:rPr>
          <w:rFonts w:ascii="Calibri" w:hAnsi="Calibri"/>
          <w:sz w:val="24"/>
          <w:szCs w:val="24"/>
          <w:lang w:val="sr-Latn-RS"/>
        </w:rPr>
        <w:t>roll</w:t>
      </w:r>
      <w:proofErr w:type="spellEnd"/>
      <w:r w:rsidRPr="005B5221">
        <w:rPr>
          <w:rFonts w:ascii="Calibri" w:hAnsi="Calibri"/>
          <w:sz w:val="24"/>
          <w:szCs w:val="24"/>
          <w:lang w:val="sr-Latn-RS"/>
        </w:rPr>
        <w:t xml:space="preserve"> </w:t>
      </w:r>
      <w:proofErr w:type="spellStart"/>
      <w:r w:rsidRPr="005B5221">
        <w:rPr>
          <w:rFonts w:ascii="Calibri" w:hAnsi="Calibri"/>
          <w:sz w:val="24"/>
          <w:szCs w:val="24"/>
          <w:lang w:val="sr-Latn-RS"/>
        </w:rPr>
        <w:t>up</w:t>
      </w:r>
      <w:proofErr w:type="spellEnd"/>
      <w:r w:rsidRPr="005B5221">
        <w:rPr>
          <w:rFonts w:ascii="Calibri" w:hAnsi="Calibri"/>
          <w:sz w:val="24"/>
          <w:szCs w:val="24"/>
          <w:lang w:val="sr-Latn-RS"/>
        </w:rPr>
        <w:t xml:space="preserve"> –a</w:t>
      </w:r>
    </w:p>
    <w:p w:rsidR="002067CC" w:rsidRPr="005B5221" w:rsidRDefault="007A36A8" w:rsidP="005B5221">
      <w:pPr>
        <w:pStyle w:val="Odlomakpopisa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  <w:lang w:val="sr-Latn-RS"/>
        </w:rPr>
        <w:t>220 penkala, 100 blokova</w:t>
      </w:r>
    </w:p>
    <w:p w:rsidR="002067CC" w:rsidRPr="005B5221" w:rsidRDefault="007A36A8" w:rsidP="005B5221">
      <w:pPr>
        <w:pStyle w:val="Odlomakpopisa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  <w:lang w:val="sr-Latn-RS"/>
        </w:rPr>
        <w:t>100 platnenih vrećica</w:t>
      </w:r>
    </w:p>
    <w:p w:rsidR="002067CC" w:rsidRPr="005B5221" w:rsidRDefault="007A36A8" w:rsidP="005B5221">
      <w:pPr>
        <w:pStyle w:val="Odlomakpopisa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  <w:lang w:val="sr-Latn-RS"/>
        </w:rPr>
        <w:lastRenderedPageBreak/>
        <w:t>50 majica</w:t>
      </w:r>
    </w:p>
    <w:p w:rsidR="002067CC" w:rsidRPr="005B5221" w:rsidRDefault="007A36A8" w:rsidP="005B5221">
      <w:pPr>
        <w:pStyle w:val="Odlomakpopisa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  <w:lang w:val="sr-Latn-RS"/>
        </w:rPr>
        <w:t>Dva članka u novinama</w:t>
      </w:r>
    </w:p>
    <w:p w:rsidR="005B5221" w:rsidRPr="005B5221" w:rsidRDefault="005B5221" w:rsidP="005B5221">
      <w:pPr>
        <w:rPr>
          <w:rFonts w:ascii="Calibri" w:hAnsi="Calibri"/>
          <w:b/>
          <w:sz w:val="24"/>
          <w:szCs w:val="24"/>
        </w:rPr>
      </w:pPr>
      <w:r w:rsidRPr="005B5221">
        <w:rPr>
          <w:rFonts w:ascii="Calibri" w:hAnsi="Calibri"/>
          <w:b/>
          <w:sz w:val="24"/>
          <w:szCs w:val="24"/>
        </w:rPr>
        <w:t>PM. Upravljanje projektom i administracija</w:t>
      </w:r>
    </w:p>
    <w:p w:rsidR="005B5221" w:rsidRPr="005B5221" w:rsidRDefault="005B5221" w:rsidP="005B5221">
      <w:pPr>
        <w:pStyle w:val="Odlomakpopisa"/>
        <w:numPr>
          <w:ilvl w:val="0"/>
          <w:numId w:val="14"/>
        </w:numPr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</w:rPr>
        <w:t>3 kvartalna izvješća</w:t>
      </w:r>
    </w:p>
    <w:p w:rsidR="005B5221" w:rsidRPr="005B5221" w:rsidRDefault="005B5221" w:rsidP="005B5221">
      <w:pPr>
        <w:pStyle w:val="Odlomakpopisa"/>
        <w:numPr>
          <w:ilvl w:val="0"/>
          <w:numId w:val="14"/>
        </w:numPr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</w:rPr>
        <w:t>1 završno izvješće</w:t>
      </w:r>
    </w:p>
    <w:p w:rsidR="005B5221" w:rsidRDefault="005B5221" w:rsidP="005B5221">
      <w:pPr>
        <w:pStyle w:val="Odlomakpopisa"/>
        <w:numPr>
          <w:ilvl w:val="0"/>
          <w:numId w:val="14"/>
        </w:numPr>
        <w:rPr>
          <w:rFonts w:ascii="Calibri" w:hAnsi="Calibri"/>
          <w:sz w:val="24"/>
          <w:szCs w:val="24"/>
        </w:rPr>
      </w:pPr>
      <w:r w:rsidRPr="005B5221">
        <w:rPr>
          <w:rFonts w:ascii="Calibri" w:hAnsi="Calibri"/>
          <w:sz w:val="24"/>
          <w:szCs w:val="24"/>
        </w:rPr>
        <w:t>3 sastanka projektnih partnera</w:t>
      </w:r>
    </w:p>
    <w:p w:rsidR="0020370B" w:rsidRDefault="005B5221" w:rsidP="005B5221">
      <w:pPr>
        <w:rPr>
          <w:b/>
        </w:rPr>
      </w:pPr>
      <w:r w:rsidRPr="005B5221">
        <w:rPr>
          <w:b/>
        </w:rPr>
        <w:t>ODRŽIVOST REZULTATA PROJEKTA</w:t>
      </w:r>
    </w:p>
    <w:p w:rsidR="007A36A8" w:rsidRDefault="005B5221" w:rsidP="005B5221">
      <w:pPr>
        <w:rPr>
          <w:sz w:val="24"/>
          <w:szCs w:val="24"/>
        </w:rPr>
      </w:pPr>
      <w:r w:rsidRPr="005B5221">
        <w:rPr>
          <w:sz w:val="24"/>
          <w:szCs w:val="24"/>
        </w:rPr>
        <w:t>Nakon završetka projekta učenička zadruga će i dalje nastaviti s radom. Svake godine će se na kraju školske godine tiskati Školski list te će se održavati dani otvorenih vrata. Zadrugari će svake godine sudjelovati na raznim manifestacijama i sajmovima kako bi prodajom svojih proizvoda samofinancirali zadrugu u budućnosti. Razvijat ćemo i pozitivan odnos prema okolišu na način da će učenici saditi ljekovito bilje (neven, gospina trava, lavanda…) koje će koristiti za izradu prirodne kozme</w:t>
      </w:r>
      <w:r w:rsidR="007A36A8">
        <w:rPr>
          <w:sz w:val="24"/>
          <w:szCs w:val="24"/>
        </w:rPr>
        <w:t>tike. Također, zadrugari će samI</w:t>
      </w:r>
      <w:r w:rsidRPr="005B5221">
        <w:rPr>
          <w:sz w:val="24"/>
          <w:szCs w:val="24"/>
        </w:rPr>
        <w:t xml:space="preserve"> šivati eko platnene vrećice ka</w:t>
      </w:r>
      <w:r w:rsidR="007A36A8">
        <w:rPr>
          <w:sz w:val="24"/>
          <w:szCs w:val="24"/>
        </w:rPr>
        <w:t xml:space="preserve">ko bi potaknuli sve profesore, </w:t>
      </w:r>
      <w:r w:rsidRPr="005B5221">
        <w:rPr>
          <w:sz w:val="24"/>
          <w:szCs w:val="24"/>
        </w:rPr>
        <w:t>ostale učenike</w:t>
      </w:r>
      <w:r w:rsidR="007A36A8">
        <w:rPr>
          <w:sz w:val="24"/>
          <w:szCs w:val="24"/>
        </w:rPr>
        <w:t xml:space="preserve"> I građane</w:t>
      </w:r>
      <w:r w:rsidRPr="005B5221">
        <w:rPr>
          <w:sz w:val="24"/>
          <w:szCs w:val="24"/>
        </w:rPr>
        <w:t xml:space="preserve"> na smanjenje upotrebe plastičnih vrećica. Pokretanje zadruge u sklopu projekta će omogućiti i novim generacijama sudjelovanje u zadruzi te će </w:t>
      </w:r>
      <w:r w:rsidR="007A36A8">
        <w:rPr>
          <w:sz w:val="24"/>
          <w:szCs w:val="24"/>
        </w:rPr>
        <w:t xml:space="preserve">tako </w:t>
      </w:r>
      <w:r w:rsidRPr="005B5221">
        <w:rPr>
          <w:sz w:val="24"/>
          <w:szCs w:val="24"/>
        </w:rPr>
        <w:t xml:space="preserve">i oni </w:t>
      </w:r>
      <w:r w:rsidR="007A36A8">
        <w:rPr>
          <w:sz w:val="24"/>
          <w:szCs w:val="24"/>
        </w:rPr>
        <w:t xml:space="preserve">biti u mogućnosti </w:t>
      </w:r>
      <w:r w:rsidRPr="005B5221">
        <w:rPr>
          <w:sz w:val="24"/>
          <w:szCs w:val="24"/>
        </w:rPr>
        <w:t>stjecati dodatne kompetencije iz područja poduzetništva na stvarnom poslovanju zadruge.</w:t>
      </w:r>
    </w:p>
    <w:p w:rsidR="007A36A8" w:rsidRPr="005B5221" w:rsidRDefault="007A36A8" w:rsidP="007A36A8">
      <w:pPr>
        <w:pStyle w:val="Bezproreda"/>
        <w:rPr>
          <w:rFonts w:ascii="Calibri" w:hAnsi="Calibri"/>
          <w:b/>
          <w:sz w:val="24"/>
          <w:szCs w:val="24"/>
          <w:lang w:val="sr-Latn-RS" w:eastAsia="hr-HR"/>
        </w:rPr>
      </w:pPr>
      <w:r w:rsidRPr="005B5221">
        <w:rPr>
          <w:rFonts w:ascii="Calibri" w:hAnsi="Calibri"/>
          <w:b/>
          <w:sz w:val="24"/>
          <w:szCs w:val="24"/>
          <w:lang w:val="sr-Latn-RS" w:eastAsia="hr-HR"/>
        </w:rPr>
        <w:t xml:space="preserve">SEKCIJE I VODITELJI: </w:t>
      </w:r>
    </w:p>
    <w:p w:rsidR="007A36A8" w:rsidRPr="005B5221" w:rsidRDefault="007A36A8" w:rsidP="007A36A8">
      <w:pPr>
        <w:pStyle w:val="Bezproreda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:rsidR="007A36A8" w:rsidRPr="005B5221" w:rsidRDefault="007A36A8" w:rsidP="007A36A8">
      <w:pPr>
        <w:pStyle w:val="Bezproreda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B5221">
        <w:rPr>
          <w:rFonts w:ascii="Calibri" w:hAnsi="Calibri"/>
          <w:sz w:val="24"/>
          <w:szCs w:val="24"/>
          <w:lang w:val="sr-Latn-RS" w:eastAsia="hr-HR"/>
        </w:rPr>
        <w:t xml:space="preserve">Kozmetičari – Željka </w:t>
      </w:r>
      <w:proofErr w:type="spellStart"/>
      <w:r w:rsidRPr="005B5221">
        <w:rPr>
          <w:rFonts w:ascii="Calibri" w:hAnsi="Calibri"/>
          <w:sz w:val="24"/>
          <w:szCs w:val="24"/>
          <w:lang w:val="sr-Latn-RS" w:eastAsia="hr-HR"/>
        </w:rPr>
        <w:t>Grobenski</w:t>
      </w:r>
      <w:proofErr w:type="spellEnd"/>
      <w:r w:rsidRPr="005B5221">
        <w:rPr>
          <w:rFonts w:ascii="Calibri" w:hAnsi="Calibri"/>
          <w:sz w:val="24"/>
          <w:szCs w:val="24"/>
          <w:lang w:val="sr-Latn-RS" w:eastAsia="hr-HR"/>
        </w:rPr>
        <w:t xml:space="preserve"> – </w:t>
      </w:r>
      <w:proofErr w:type="spellStart"/>
      <w:r w:rsidRPr="005B5221">
        <w:rPr>
          <w:rFonts w:ascii="Calibri" w:hAnsi="Calibri"/>
          <w:sz w:val="24"/>
          <w:szCs w:val="24"/>
          <w:lang w:val="sr-Latn-RS" w:eastAsia="hr-HR"/>
        </w:rPr>
        <w:t>Senjan</w:t>
      </w:r>
      <w:proofErr w:type="spellEnd"/>
    </w:p>
    <w:p w:rsidR="007A36A8" w:rsidRPr="005B5221" w:rsidRDefault="007A36A8" w:rsidP="007A36A8">
      <w:pPr>
        <w:pStyle w:val="Bezproreda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B5221">
        <w:rPr>
          <w:rFonts w:ascii="Calibri" w:hAnsi="Calibri"/>
          <w:sz w:val="24"/>
          <w:szCs w:val="24"/>
          <w:lang w:val="sr-Latn-RS" w:eastAsia="hr-HR"/>
        </w:rPr>
        <w:t xml:space="preserve">Kuhari i Pomoćni kuhari i slastičari – Đurđica </w:t>
      </w:r>
      <w:proofErr w:type="spellStart"/>
      <w:r w:rsidRPr="005B5221">
        <w:rPr>
          <w:rFonts w:ascii="Calibri" w:hAnsi="Calibri"/>
          <w:sz w:val="24"/>
          <w:szCs w:val="24"/>
          <w:lang w:val="sr-Latn-RS" w:eastAsia="hr-HR"/>
        </w:rPr>
        <w:t>Časar</w:t>
      </w:r>
      <w:proofErr w:type="spellEnd"/>
    </w:p>
    <w:p w:rsidR="007A36A8" w:rsidRPr="005B5221" w:rsidRDefault="007A36A8" w:rsidP="007A36A8">
      <w:pPr>
        <w:pStyle w:val="Bezproreda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B5221">
        <w:rPr>
          <w:rFonts w:ascii="Calibri" w:hAnsi="Calibri"/>
          <w:sz w:val="24"/>
          <w:szCs w:val="24"/>
          <w:lang w:val="sr-Latn-RS" w:eastAsia="hr-HR"/>
        </w:rPr>
        <w:t>Novinari – Jasmina Rep</w:t>
      </w:r>
    </w:p>
    <w:p w:rsidR="007A36A8" w:rsidRPr="005B5221" w:rsidRDefault="007A36A8" w:rsidP="007A36A8">
      <w:pPr>
        <w:pStyle w:val="Bezproreda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B5221">
        <w:rPr>
          <w:rFonts w:ascii="Calibri" w:hAnsi="Calibri"/>
          <w:sz w:val="24"/>
          <w:szCs w:val="24"/>
          <w:lang w:val="sr-Latn-RS" w:eastAsia="hr-HR"/>
        </w:rPr>
        <w:t>Ukrasno-</w:t>
      </w:r>
      <w:proofErr w:type="spellStart"/>
      <w:r w:rsidRPr="005B5221">
        <w:rPr>
          <w:rFonts w:ascii="Calibri" w:hAnsi="Calibri"/>
          <w:sz w:val="24"/>
          <w:szCs w:val="24"/>
          <w:lang w:val="sr-Latn-RS" w:eastAsia="hr-HR"/>
        </w:rPr>
        <w:t>uporabni</w:t>
      </w:r>
      <w:proofErr w:type="spellEnd"/>
      <w:r w:rsidRPr="005B5221">
        <w:rPr>
          <w:rFonts w:ascii="Calibri" w:hAnsi="Calibri"/>
          <w:sz w:val="24"/>
          <w:szCs w:val="24"/>
          <w:lang w:val="sr-Latn-RS" w:eastAsia="hr-HR"/>
        </w:rPr>
        <w:t xml:space="preserve"> predmeti – Petra </w:t>
      </w:r>
      <w:proofErr w:type="spellStart"/>
      <w:r w:rsidRPr="005B5221">
        <w:rPr>
          <w:rFonts w:ascii="Calibri" w:hAnsi="Calibri"/>
          <w:sz w:val="24"/>
          <w:szCs w:val="24"/>
          <w:lang w:val="sr-Latn-RS" w:eastAsia="hr-HR"/>
        </w:rPr>
        <w:t>Sobota</w:t>
      </w:r>
      <w:proofErr w:type="spellEnd"/>
      <w:r w:rsidRPr="005B5221">
        <w:rPr>
          <w:rFonts w:ascii="Calibri" w:hAnsi="Calibri"/>
          <w:sz w:val="24"/>
          <w:szCs w:val="24"/>
          <w:lang w:val="sr-Latn-RS" w:eastAsia="hr-HR"/>
        </w:rPr>
        <w:t xml:space="preserve">, </w:t>
      </w:r>
      <w:proofErr w:type="spellStart"/>
      <w:r w:rsidRPr="005B5221">
        <w:rPr>
          <w:rFonts w:ascii="Calibri" w:hAnsi="Calibri"/>
          <w:sz w:val="24"/>
          <w:szCs w:val="24"/>
          <w:lang w:val="sr-Latn-RS" w:eastAsia="hr-HR"/>
        </w:rPr>
        <w:t>Marinela</w:t>
      </w:r>
      <w:proofErr w:type="spellEnd"/>
      <w:r w:rsidRPr="005B5221">
        <w:rPr>
          <w:rFonts w:ascii="Calibri" w:hAnsi="Calibri"/>
          <w:sz w:val="24"/>
          <w:szCs w:val="24"/>
          <w:lang w:val="sr-Latn-RS" w:eastAsia="hr-HR"/>
        </w:rPr>
        <w:t xml:space="preserve"> </w:t>
      </w:r>
      <w:proofErr w:type="spellStart"/>
      <w:r w:rsidRPr="005B5221">
        <w:rPr>
          <w:rFonts w:ascii="Calibri" w:hAnsi="Calibri"/>
          <w:sz w:val="24"/>
          <w:szCs w:val="24"/>
          <w:lang w:val="sr-Latn-RS" w:eastAsia="hr-HR"/>
        </w:rPr>
        <w:t>Blažek</w:t>
      </w:r>
      <w:proofErr w:type="spellEnd"/>
    </w:p>
    <w:p w:rsidR="007A36A8" w:rsidRDefault="007A36A8" w:rsidP="007A36A8">
      <w:pPr>
        <w:rPr>
          <w:sz w:val="24"/>
          <w:szCs w:val="24"/>
        </w:rPr>
      </w:pPr>
    </w:p>
    <w:p w:rsidR="007A36A8" w:rsidRDefault="007A36A8" w:rsidP="007A36A8">
      <w:pPr>
        <w:rPr>
          <w:color w:val="000000" w:themeColor="text1"/>
          <w:sz w:val="24"/>
          <w:szCs w:val="24"/>
        </w:rPr>
      </w:pPr>
      <w:r w:rsidRPr="007A36A8">
        <w:rPr>
          <w:b/>
          <w:sz w:val="24"/>
          <w:szCs w:val="24"/>
        </w:rPr>
        <w:t>KONTAKT ZA VIŠE INFORMACIJA:</w:t>
      </w:r>
      <w:r>
        <w:rPr>
          <w:b/>
          <w:sz w:val="24"/>
          <w:szCs w:val="24"/>
        </w:rPr>
        <w:t xml:space="preserve"> </w:t>
      </w:r>
      <w:hyperlink r:id="rId9" w:history="1">
        <w:r w:rsidRPr="00036C30">
          <w:rPr>
            <w:rStyle w:val="Hiperveza"/>
            <w:sz w:val="24"/>
            <w:szCs w:val="24"/>
          </w:rPr>
          <w:t>www.stukturnifondovi.hr</w:t>
        </w:r>
      </w:hyperlink>
    </w:p>
    <w:p w:rsidR="007A36A8" w:rsidRDefault="007A36A8" w:rsidP="007A36A8">
      <w:pPr>
        <w:rPr>
          <w:sz w:val="24"/>
          <w:szCs w:val="24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Sadržaj ove publikacije/emitiranog materijala  isključiva je odgovornost Strukovne škole Đurđevac.</w:t>
      </w:r>
    </w:p>
    <w:p w:rsidR="007A36A8" w:rsidRPr="007A36A8" w:rsidRDefault="007A36A8" w:rsidP="007A36A8">
      <w:pPr>
        <w:rPr>
          <w:b/>
          <w:sz w:val="24"/>
          <w:szCs w:val="24"/>
        </w:rPr>
      </w:pPr>
      <w:r>
        <w:rPr>
          <w:b/>
          <w:sz w:val="24"/>
          <w:szCs w:val="24"/>
        </w:rPr>
        <w:t>LOGO PROJEKTA:</w:t>
      </w:r>
    </w:p>
    <w:p w:rsidR="007A36A8" w:rsidRDefault="007A36A8" w:rsidP="007A36A8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35A500EA" wp14:editId="1620D259">
            <wp:extent cx="1759789" cy="1847375"/>
            <wp:effectExtent l="0" t="0" r="0" b="635"/>
            <wp:docPr id="3" name="Slika 3" descr="C:\Users\Blažek\Desktop\projekt\logo projekta poduzetnik za 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ažek\Desktop\projekt\logo projekta poduzetnik za p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854" cy="184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D79" w:rsidRPr="00935D79" w:rsidRDefault="00935D79" w:rsidP="00935D79">
      <w:pPr>
        <w:rPr>
          <w:b/>
          <w:sz w:val="24"/>
          <w:szCs w:val="24"/>
        </w:rPr>
      </w:pPr>
      <w:r w:rsidRPr="00935D79">
        <w:rPr>
          <w:b/>
          <w:sz w:val="24"/>
          <w:szCs w:val="24"/>
        </w:rPr>
        <w:lastRenderedPageBreak/>
        <w:t>PARTNERI:</w:t>
      </w:r>
      <w:bookmarkStart w:id="0" w:name="_GoBack"/>
      <w:bookmarkEnd w:id="0"/>
    </w:p>
    <w:p w:rsidR="00935D79" w:rsidRDefault="00935D79" w:rsidP="00935D79">
      <w:pPr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01E0CEA5" wp14:editId="286453E7">
            <wp:extent cx="1674813" cy="1073150"/>
            <wp:effectExtent l="0" t="0" r="1905" b="0"/>
            <wp:docPr id="1" name="Picture 10" descr="C:\Users\Blažek\Downloads\logo-komor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" name="Picture 10" descr="C:\Users\Blažek\Downloads\logo-komora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813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35D79" w:rsidRDefault="00935D79" w:rsidP="00935D79">
      <w:pPr>
        <w:rPr>
          <w:sz w:val="24"/>
          <w:szCs w:val="24"/>
        </w:rPr>
      </w:pPr>
    </w:p>
    <w:p w:rsidR="00935D79" w:rsidRPr="007A36A8" w:rsidRDefault="00935D79" w:rsidP="00935D79">
      <w:pPr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2BF39518" wp14:editId="3AAB91D6">
            <wp:extent cx="1636712" cy="736600"/>
            <wp:effectExtent l="0" t="0" r="1905" b="6350"/>
            <wp:docPr id="2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" name="Slika 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12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35D79" w:rsidRDefault="00935D79" w:rsidP="007A36A8">
      <w:pPr>
        <w:rPr>
          <w:sz w:val="24"/>
          <w:szCs w:val="24"/>
        </w:rPr>
      </w:pPr>
    </w:p>
    <w:p w:rsidR="007A36A8" w:rsidRDefault="007A36A8" w:rsidP="007A36A8">
      <w:pPr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FB1DE9A" wp14:editId="15B5A745">
            <wp:extent cx="1714500" cy="1400175"/>
            <wp:effectExtent l="0" t="0" r="0" b="9525"/>
            <wp:docPr id="1843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Slika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A36A8" w:rsidRDefault="007A36A8" w:rsidP="007A36A8">
      <w:pPr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5C42228A" wp14:editId="144DDE27">
            <wp:extent cx="1952625" cy="971550"/>
            <wp:effectExtent l="0" t="0" r="9525" b="0"/>
            <wp:docPr id="1843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Slika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A36A8" w:rsidRDefault="007A36A8" w:rsidP="007A36A8">
      <w:pPr>
        <w:rPr>
          <w:sz w:val="24"/>
          <w:szCs w:val="24"/>
        </w:rPr>
      </w:pPr>
    </w:p>
    <w:p w:rsidR="007A36A8" w:rsidRPr="007A36A8" w:rsidRDefault="007A36A8" w:rsidP="007A36A8">
      <w:pPr>
        <w:pStyle w:val="StandardWeb"/>
        <w:spacing w:before="0" w:beforeAutospacing="0" w:after="0" w:afterAutospacing="0"/>
        <w:textAlignment w:val="baseline"/>
      </w:pPr>
      <w:r>
        <w:rPr>
          <w:noProof/>
        </w:rPr>
        <w:drawing>
          <wp:inline distT="0" distB="0" distL="0" distR="0" wp14:anchorId="4B7F101B" wp14:editId="6499C1EF">
            <wp:extent cx="1616075" cy="1085850"/>
            <wp:effectExtent l="0" t="0" r="3175" b="0"/>
            <wp:docPr id="18438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Slika 5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7A36A8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ab/>
      </w:r>
      <w:r>
        <w:rPr>
          <w:rFonts w:ascii="Arial" w:eastAsiaTheme="minorEastAsia" w:hAnsi="Arial" w:cs="Arial"/>
          <w:color w:val="000000" w:themeColor="text1"/>
          <w:kern w:val="24"/>
        </w:rPr>
        <w:tab/>
      </w:r>
      <w:r>
        <w:rPr>
          <w:rFonts w:ascii="Arial" w:eastAsiaTheme="minorEastAsia" w:hAnsi="Arial" w:cs="Arial"/>
          <w:color w:val="000000" w:themeColor="text1"/>
          <w:kern w:val="24"/>
        </w:rPr>
        <w:tab/>
      </w:r>
      <w:r w:rsidRPr="007A36A8">
        <w:rPr>
          <w:rFonts w:ascii="Arial" w:eastAsiaTheme="minorEastAsia" w:hAnsi="Arial" w:cs="Arial"/>
          <w:color w:val="000000" w:themeColor="text1"/>
          <w:kern w:val="24"/>
        </w:rPr>
        <w:t>Europska unija</w:t>
      </w:r>
    </w:p>
    <w:p w:rsidR="007A36A8" w:rsidRPr="007A36A8" w:rsidRDefault="007A36A8" w:rsidP="007A36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hr-HR"/>
        </w:rPr>
        <w:t xml:space="preserve">                                      </w:t>
      </w:r>
      <w:r w:rsidRPr="007A36A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hr-HR"/>
        </w:rPr>
        <w:t xml:space="preserve">Projekt je sufinancirala Europska unija iz Europskog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hr-HR"/>
        </w:rPr>
        <w:t xml:space="preserve">    </w:t>
      </w:r>
      <w:r w:rsidRPr="007A36A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hr-HR"/>
        </w:rPr>
        <w:t>socijalnog fonda</w:t>
      </w:r>
    </w:p>
    <w:p w:rsidR="007A36A8" w:rsidRDefault="007A36A8" w:rsidP="007A36A8">
      <w:pPr>
        <w:rPr>
          <w:sz w:val="24"/>
          <w:szCs w:val="24"/>
        </w:rPr>
      </w:pPr>
    </w:p>
    <w:sectPr w:rsidR="007A36A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2E" w:rsidRDefault="00F6302E" w:rsidP="00935D79">
      <w:pPr>
        <w:spacing w:after="0" w:line="240" w:lineRule="auto"/>
      </w:pPr>
      <w:r>
        <w:separator/>
      </w:r>
    </w:p>
  </w:endnote>
  <w:endnote w:type="continuationSeparator" w:id="0">
    <w:p w:rsidR="00F6302E" w:rsidRDefault="00F6302E" w:rsidP="0093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79" w:rsidRDefault="00935D7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79" w:rsidRDefault="00935D7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79" w:rsidRDefault="00935D7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2E" w:rsidRDefault="00F6302E" w:rsidP="00935D79">
      <w:pPr>
        <w:spacing w:after="0" w:line="240" w:lineRule="auto"/>
      </w:pPr>
      <w:r>
        <w:separator/>
      </w:r>
    </w:p>
  </w:footnote>
  <w:footnote w:type="continuationSeparator" w:id="0">
    <w:p w:rsidR="00F6302E" w:rsidRDefault="00F6302E" w:rsidP="0093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79" w:rsidRDefault="00935D79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593" o:spid="_x0000_s2050" type="#_x0000_t75" style="position:absolute;margin-left:0;margin-top:0;width:453.5pt;height:475.75pt;z-index:-251657216;mso-position-horizontal:center;mso-position-horizontal-relative:margin;mso-position-vertical:center;mso-position-vertical-relative:margin" o:allowincell="f">
          <v:imagedata r:id="rId1" o:title="logo projekta poduzetnik za pet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79" w:rsidRDefault="00935D79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594" o:spid="_x0000_s2051" type="#_x0000_t75" style="position:absolute;margin-left:0;margin-top:0;width:453.5pt;height:475.75pt;z-index:-251656192;mso-position-horizontal:center;mso-position-horizontal-relative:margin;mso-position-vertical:center;mso-position-vertical-relative:margin" o:allowincell="f">
          <v:imagedata r:id="rId1" o:title="logo projekta poduzetnik za pet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79" w:rsidRDefault="00935D79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592" o:spid="_x0000_s2049" type="#_x0000_t75" style="position:absolute;margin-left:0;margin-top:0;width:453.5pt;height:475.75pt;z-index:-251658240;mso-position-horizontal:center;mso-position-horizontal-relative:margin;mso-position-vertical:center;mso-position-vertical-relative:margin" o:allowincell="f">
          <v:imagedata r:id="rId1" o:title="logo projekta poduzetnik za pet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233"/>
    <w:multiLevelType w:val="hybridMultilevel"/>
    <w:tmpl w:val="B71C36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B31A8"/>
    <w:multiLevelType w:val="hybridMultilevel"/>
    <w:tmpl w:val="6804E37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D4021"/>
    <w:multiLevelType w:val="hybridMultilevel"/>
    <w:tmpl w:val="C23E743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46CF2"/>
    <w:multiLevelType w:val="hybridMultilevel"/>
    <w:tmpl w:val="8BACD6C6"/>
    <w:lvl w:ilvl="0" w:tplc="E4309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01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02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0A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A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83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84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EB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C5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9F44CD"/>
    <w:multiLevelType w:val="hybridMultilevel"/>
    <w:tmpl w:val="4DC26A8C"/>
    <w:lvl w:ilvl="0" w:tplc="FFCE3F5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7A162610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933E543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A886266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4C7E175A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2966B24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042677A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4BDC8DB8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5548206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21A5C5D"/>
    <w:multiLevelType w:val="hybridMultilevel"/>
    <w:tmpl w:val="27C6634E"/>
    <w:lvl w:ilvl="0" w:tplc="FF90D1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D6A7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B22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282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C2C3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8A5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85E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E055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581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E42408"/>
    <w:multiLevelType w:val="hybridMultilevel"/>
    <w:tmpl w:val="E8E40C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10BB9"/>
    <w:multiLevelType w:val="hybridMultilevel"/>
    <w:tmpl w:val="DB3665FA"/>
    <w:lvl w:ilvl="0" w:tplc="9C308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068F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03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16D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84D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229A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5C2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065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6E54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B5F22"/>
    <w:multiLevelType w:val="hybridMultilevel"/>
    <w:tmpl w:val="E5A44FE6"/>
    <w:lvl w:ilvl="0" w:tplc="AB8A8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6C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89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A2E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C686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649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1CF9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B651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C3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8F797B"/>
    <w:multiLevelType w:val="hybridMultilevel"/>
    <w:tmpl w:val="80442B20"/>
    <w:lvl w:ilvl="0" w:tplc="F42E2A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C0B4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C63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F0DA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EB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422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03B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F67A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467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027282"/>
    <w:multiLevelType w:val="hybridMultilevel"/>
    <w:tmpl w:val="6548D29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5108B"/>
    <w:multiLevelType w:val="hybridMultilevel"/>
    <w:tmpl w:val="A0426D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A7C09"/>
    <w:multiLevelType w:val="hybridMultilevel"/>
    <w:tmpl w:val="6D0A7E2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C2FD2"/>
    <w:multiLevelType w:val="hybridMultilevel"/>
    <w:tmpl w:val="8BE2D7F4"/>
    <w:lvl w:ilvl="0" w:tplc="D9702B9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5593B"/>
    <w:multiLevelType w:val="hybridMultilevel"/>
    <w:tmpl w:val="B0A66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4"/>
  </w:num>
  <w:num w:numId="5">
    <w:abstractNumId w:val="7"/>
  </w:num>
  <w:num w:numId="6">
    <w:abstractNumId w:val="5"/>
  </w:num>
  <w:num w:numId="7">
    <w:abstractNumId w:val="13"/>
  </w:num>
  <w:num w:numId="8">
    <w:abstractNumId w:val="4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  <w:num w:numId="13">
    <w:abstractNumId w:val="10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21"/>
    <w:rsid w:val="00170B93"/>
    <w:rsid w:val="0020370B"/>
    <w:rsid w:val="002067CC"/>
    <w:rsid w:val="005B5221"/>
    <w:rsid w:val="007A36A8"/>
    <w:rsid w:val="00935D79"/>
    <w:rsid w:val="00F6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B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B5221"/>
    <w:pPr>
      <w:ind w:left="720"/>
      <w:contextualSpacing/>
    </w:pPr>
  </w:style>
  <w:style w:type="paragraph" w:styleId="Bezproreda">
    <w:name w:val="No Spacing"/>
    <w:uiPriority w:val="1"/>
    <w:qFormat/>
    <w:rsid w:val="005B522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22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A36A8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35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5D79"/>
  </w:style>
  <w:style w:type="paragraph" w:styleId="Podnoje">
    <w:name w:val="footer"/>
    <w:basedOn w:val="Normal"/>
    <w:link w:val="PodnojeChar"/>
    <w:uiPriority w:val="99"/>
    <w:unhideWhenUsed/>
    <w:rsid w:val="00935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5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B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B5221"/>
    <w:pPr>
      <w:ind w:left="720"/>
      <w:contextualSpacing/>
    </w:pPr>
  </w:style>
  <w:style w:type="paragraph" w:styleId="Bezproreda">
    <w:name w:val="No Spacing"/>
    <w:uiPriority w:val="1"/>
    <w:qFormat/>
    <w:rsid w:val="005B522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22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A36A8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35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5D79"/>
  </w:style>
  <w:style w:type="paragraph" w:styleId="Podnoje">
    <w:name w:val="footer"/>
    <w:basedOn w:val="Normal"/>
    <w:link w:val="PodnojeChar"/>
    <w:uiPriority w:val="99"/>
    <w:unhideWhenUsed/>
    <w:rsid w:val="00935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5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9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8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653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stukturnifondovi.hr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E0C1-3533-49BF-9700-26870122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</dc:creator>
  <cp:lastModifiedBy>Blažek</cp:lastModifiedBy>
  <cp:revision>4</cp:revision>
  <dcterms:created xsi:type="dcterms:W3CDTF">2015-09-29T13:23:00Z</dcterms:created>
  <dcterms:modified xsi:type="dcterms:W3CDTF">2015-10-19T07:19:00Z</dcterms:modified>
</cp:coreProperties>
</file>