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2148840</wp:posOffset>
            </wp:positionH>
            <wp:positionV relativeFrom="paragraph">
              <wp:posOffset>2459355</wp:posOffset>
            </wp:positionV>
            <wp:extent cx="1174750" cy="1233805"/>
            <wp:effectExtent l="0" t="0" r="0" b="0"/>
            <wp:wrapSquare wrapText="largest"/>
            <wp:docPr id="1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81150" cy="952500"/>
            <wp:effectExtent l="0" t="0" r="0" b="0"/>
            <wp:docPr id="2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Strukovna škola Đurđevac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171575" cy="1171575"/>
            <wp:effectExtent l="0" t="0" r="0" b="0"/>
            <wp:docPr id="3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028700" cy="1009650"/>
            <wp:effectExtent l="0" t="0" r="0" b="0"/>
            <wp:docPr id="4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638300" cy="733425"/>
            <wp:effectExtent l="0" t="0" r="0" b="0"/>
            <wp:docPr id="5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4</w:t>
      </w:r>
      <w:r>
        <w:rPr>
          <w:b/>
          <w:sz w:val="28"/>
        </w:rPr>
        <w:t>. RADIONICA SEKCIJE KOZMETIČARA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sz w:val="24"/>
        </w:rPr>
        <w:t xml:space="preserve">Dana </w:t>
      </w:r>
      <w:r>
        <w:rPr>
          <w:sz w:val="24"/>
        </w:rPr>
        <w:t>5</w:t>
      </w:r>
      <w:r>
        <w:rPr>
          <w:sz w:val="24"/>
        </w:rPr>
        <w:t>.1</w:t>
      </w:r>
      <w:r>
        <w:rPr>
          <w:sz w:val="24"/>
        </w:rPr>
        <w:t>1</w:t>
      </w:r>
      <w:r>
        <w:rPr>
          <w:sz w:val="24"/>
        </w:rPr>
        <w:t xml:space="preserve">.2015. u prostorima Strukovne škole Đurđevac održana je </w:t>
      </w:r>
      <w:r>
        <w:rPr>
          <w:sz w:val="24"/>
        </w:rPr>
        <w:t xml:space="preserve">četvrta </w:t>
      </w:r>
      <w:r>
        <w:rPr>
          <w:sz w:val="24"/>
        </w:rPr>
        <w:t>radionica sekcije kozmetičara, a uo</w:t>
      </w:r>
      <w:r>
        <w:rPr>
          <w:sz w:val="24"/>
        </w:rPr>
        <w:t>či izlaganja na Gospodarsko – obrtničkom sajmu u Križevcima</w:t>
      </w:r>
      <w:r>
        <w:rPr>
          <w:sz w:val="24"/>
        </w:rPr>
        <w:t xml:space="preserve">. Učenice su izrađivale pilling za ruke, </w:t>
      </w:r>
      <w:r>
        <w:rPr>
          <w:sz w:val="24"/>
        </w:rPr>
        <w:t>sapune i balzame za usne</w:t>
      </w:r>
      <w:r>
        <w:rPr>
          <w:sz w:val="24"/>
        </w:rPr>
        <w:t xml:space="preserve">. </w:t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416" w:firstLine="708"/>
        <w:rPr/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6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bookmarkStart w:id="0" w:name="_GoBack"/>
      <w:bookmarkEnd w:id="0"/>
      <w:r>
        <w:rPr/>
        <w:t>laganje u budućnost</w:t>
      </w:r>
    </w:p>
    <w:p>
      <w:pPr>
        <w:pStyle w:val="Normal"/>
        <w:ind w:left="1416" w:firstLine="708"/>
        <w:rPr/>
      </w:pPr>
      <w:r>
        <w:rPr/>
        <w:t>Europska unija</w:t>
      </w:r>
    </w:p>
    <w:p>
      <w:pPr>
        <w:pStyle w:val="Normal"/>
        <w:rPr/>
      </w:pPr>
      <w:r>
        <w:rPr/>
        <w:t xml:space="preserve"> </w:t>
      </w:r>
      <w:r>
        <w:rPr/>
        <w:br/>
      </w:r>
      <w:r>
        <w:rPr>
          <w:rFonts w:eastAsia="Times New Roman" w:cs="Times New Roman" w:ascii="Times New Roman" w:hAnsi="Times New Roman"/>
          <w:lang w:val="en-US"/>
        </w:rPr>
        <w:t xml:space="preserve">Projekt je sufinancirala Europska unija iz Europskog socijalnog fonda </w:t>
      </w:r>
    </w:p>
    <w:p>
      <w:pPr>
        <w:pStyle w:val="Normal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1" w:customStyle="1">
    <w:name w:val="Stil naslova 1"/>
    <w:basedOn w:val="Stilnaslova"/>
    <w:pPr/>
    <w:rPr/>
  </w:style>
  <w:style w:type="paragraph" w:styleId="Stilnaslova2" w:customStyle="1">
    <w:name w:val="Stil naslova 2"/>
    <w:basedOn w:val="Stilnaslova"/>
    <w:pPr/>
    <w:rPr/>
  </w:style>
  <w:style w:type="paragraph" w:styleId="Stilnaslova3" w:customStyle="1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 w:customStyle="1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792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340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ti" w:customStyle="1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LibreOffice/5.0.2.2$Windows_X86_64 LibreOffice_project/37b43f919e4de5eeaca9b9755ed688758a8251fe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2015-11-02T09:18:00Z</dcterms:created>
  <dc:creator>Blažek</dc:creator>
  <dc:language>hr-HR</dc:language>
  <dcterms:modified xsi:type="dcterms:W3CDTF">2016-01-27T11:16:38Z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